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 xml:space="preserve">T.C. Kimlik No   </w:t>
      </w:r>
      <w:r w:rsidRPr="00C62237">
        <w:rPr>
          <w:rFonts w:ascii="Times New Roman" w:hAnsi="Times New Roman" w:cs="Times New Roman"/>
          <w:b/>
          <w:sz w:val="24"/>
          <w:szCs w:val="24"/>
        </w:rPr>
        <w:tab/>
        <w:t>:</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Adı Soyadı</w:t>
      </w:r>
      <w:r w:rsidRPr="00C62237">
        <w:rPr>
          <w:rFonts w:ascii="Times New Roman" w:hAnsi="Times New Roman" w:cs="Times New Roman"/>
          <w:b/>
          <w:sz w:val="24"/>
          <w:szCs w:val="24"/>
        </w:rPr>
        <w:tab/>
        <w:t xml:space="preserve">  :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Ana Adı</w:t>
      </w:r>
      <w:r w:rsidRPr="00C62237">
        <w:rPr>
          <w:rFonts w:ascii="Times New Roman" w:hAnsi="Times New Roman" w:cs="Times New Roman"/>
          <w:b/>
          <w:sz w:val="24"/>
          <w:szCs w:val="24"/>
        </w:rPr>
        <w:tab/>
        <w:t xml:space="preserve">: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Baba Adı</w:t>
      </w:r>
      <w:r w:rsidRPr="00C62237">
        <w:rPr>
          <w:rFonts w:ascii="Times New Roman" w:hAnsi="Times New Roman" w:cs="Times New Roman"/>
          <w:b/>
          <w:sz w:val="24"/>
          <w:szCs w:val="24"/>
        </w:rPr>
        <w:tab/>
        <w:t xml:space="preserve"> :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 xml:space="preserve">Doğum Yeri ve Tarihi   :  </w:t>
      </w:r>
    </w:p>
    <w:p w:rsidR="00C62237" w:rsidRPr="00C62237" w:rsidRDefault="00B91423" w:rsidP="00C62237">
      <w:pPr>
        <w:rPr>
          <w:rFonts w:ascii="Times New Roman" w:hAnsi="Times New Roman" w:cs="Times New Roman"/>
          <w:b/>
          <w:sz w:val="24"/>
          <w:szCs w:val="24"/>
        </w:rPr>
      </w:pPr>
      <w:r>
        <w:rPr>
          <w:rFonts w:ascii="Times New Roman" w:hAnsi="Times New Roman" w:cs="Times New Roman"/>
          <w:b/>
          <w:sz w:val="24"/>
          <w:szCs w:val="24"/>
        </w:rPr>
        <w:t>Görevi ve Ü</w:t>
      </w:r>
      <w:r w:rsidR="00C62237" w:rsidRPr="00C62237">
        <w:rPr>
          <w:rFonts w:ascii="Times New Roman" w:hAnsi="Times New Roman" w:cs="Times New Roman"/>
          <w:b/>
          <w:sz w:val="24"/>
          <w:szCs w:val="24"/>
        </w:rPr>
        <w:t xml:space="preserve">nvanı          :  </w:t>
      </w:r>
    </w:p>
    <w:p w:rsidR="00C62237" w:rsidRPr="00C62237" w:rsidRDefault="00C62237" w:rsidP="00C62237">
      <w:pPr>
        <w:tabs>
          <w:tab w:val="left" w:pos="2268"/>
        </w:tabs>
        <w:rPr>
          <w:rFonts w:ascii="Times New Roman" w:hAnsi="Times New Roman" w:cs="Times New Roman"/>
          <w:b/>
          <w:sz w:val="24"/>
          <w:szCs w:val="24"/>
        </w:rPr>
      </w:pPr>
      <w:r>
        <w:rPr>
          <w:rFonts w:ascii="Times New Roman" w:hAnsi="Times New Roman" w:cs="Times New Roman"/>
          <w:b/>
          <w:sz w:val="24"/>
          <w:szCs w:val="24"/>
        </w:rPr>
        <w:t>İş Adresi</w:t>
      </w:r>
      <w:r>
        <w:rPr>
          <w:rFonts w:ascii="Times New Roman" w:hAnsi="Times New Roman" w:cs="Times New Roman"/>
          <w:b/>
          <w:sz w:val="24"/>
          <w:szCs w:val="24"/>
        </w:rPr>
        <w:tab/>
      </w:r>
      <w:r w:rsidRPr="00C62237">
        <w:rPr>
          <w:rFonts w:ascii="Times New Roman" w:hAnsi="Times New Roman" w:cs="Times New Roman"/>
          <w:b/>
          <w:sz w:val="24"/>
          <w:szCs w:val="24"/>
        </w:rPr>
        <w:t xml:space="preserve">  :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 xml:space="preserve">İkamet Adresi                :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 xml:space="preserve">İfadenin Alındığı Yer </w:t>
      </w:r>
      <w:r w:rsidR="00B91423">
        <w:rPr>
          <w:rFonts w:ascii="Times New Roman" w:hAnsi="Times New Roman" w:cs="Times New Roman"/>
          <w:b/>
          <w:sz w:val="24"/>
          <w:szCs w:val="24"/>
        </w:rPr>
        <w:t xml:space="preserve"> ve Tarih</w:t>
      </w:r>
      <w:r w:rsidRPr="00C62237">
        <w:rPr>
          <w:rFonts w:ascii="Times New Roman" w:hAnsi="Times New Roman" w:cs="Times New Roman"/>
          <w:b/>
          <w:sz w:val="24"/>
          <w:szCs w:val="24"/>
        </w:rPr>
        <w:t xml:space="preserve">   :  </w:t>
      </w:r>
    </w:p>
    <w:p w:rsidR="00482DF2" w:rsidRDefault="00C62237" w:rsidP="00112ADF">
      <w:pPr>
        <w:jc w:val="both"/>
        <w:rPr>
          <w:rFonts w:ascii="Times New Roman" w:hAnsi="Times New Roman" w:cs="Times New Roman"/>
          <w:b/>
          <w:sz w:val="24"/>
          <w:szCs w:val="24"/>
        </w:rPr>
      </w:pPr>
      <w:r w:rsidRPr="00C62237">
        <w:rPr>
          <w:rFonts w:ascii="Times New Roman" w:hAnsi="Times New Roman" w:cs="Times New Roman"/>
          <w:b/>
          <w:sz w:val="24"/>
          <w:szCs w:val="24"/>
        </w:rPr>
        <w:tab/>
      </w:r>
    </w:p>
    <w:p w:rsidR="00112ADF" w:rsidRPr="00112ADF" w:rsidRDefault="00482DF2" w:rsidP="00112ADF">
      <w:pPr>
        <w:jc w:val="both"/>
        <w:rPr>
          <w:rFonts w:ascii="Times New Roman" w:hAnsi="Times New Roman" w:cs="Times New Roman"/>
          <w:sz w:val="24"/>
          <w:szCs w:val="24"/>
        </w:rPr>
      </w:pPr>
      <w:r>
        <w:rPr>
          <w:rFonts w:ascii="Times New Roman" w:hAnsi="Times New Roman" w:cs="Times New Roman"/>
          <w:b/>
          <w:sz w:val="24"/>
          <w:szCs w:val="24"/>
        </w:rPr>
        <w:tab/>
      </w:r>
      <w:r w:rsidR="00112ADF" w:rsidRPr="00112ADF">
        <w:rPr>
          <w:rFonts w:ascii="Times New Roman" w:hAnsi="Times New Roman" w:cs="Times New Roman"/>
          <w:sz w:val="24"/>
          <w:szCs w:val="24"/>
        </w:rPr>
        <w:t xml:space="preserve">Şikayetçiye delillerin toplanmasını isteme, soruşturmanın gizlilik ve amacını bozmamak koşuluyla belge örneği isteme ve diğer kanuni hakları hatırlatılıp açıklandı. Şikayetçi haklarını anladığı, avukat görevlendirilmesini istemediğini beyan ile şikayetçiden olayla ilgili </w:t>
      </w:r>
      <w:r w:rsidR="00112ADF">
        <w:rPr>
          <w:rFonts w:ascii="Times New Roman" w:hAnsi="Times New Roman" w:cs="Times New Roman"/>
          <w:sz w:val="24"/>
          <w:szCs w:val="24"/>
        </w:rPr>
        <w:t>beyanına başvuruldu.</w:t>
      </w:r>
    </w:p>
    <w:p w:rsidR="00112ADF" w:rsidRPr="00112ADF" w:rsidRDefault="00112ADF" w:rsidP="00112ADF">
      <w:pPr>
        <w:jc w:val="both"/>
        <w:rPr>
          <w:rFonts w:ascii="Times New Roman" w:hAnsi="Times New Roman" w:cs="Times New Roman"/>
          <w:sz w:val="24"/>
          <w:szCs w:val="24"/>
        </w:rPr>
      </w:pPr>
      <w:r>
        <w:rPr>
          <w:rFonts w:ascii="Times New Roman" w:hAnsi="Times New Roman" w:cs="Times New Roman"/>
          <w:b/>
          <w:sz w:val="24"/>
          <w:szCs w:val="24"/>
        </w:rPr>
        <w:t xml:space="preserve">Soru </w:t>
      </w:r>
      <w:r w:rsidRPr="00112ADF">
        <w:rPr>
          <w:rFonts w:ascii="Times New Roman" w:hAnsi="Times New Roman" w:cs="Times New Roman"/>
          <w:b/>
          <w:sz w:val="24"/>
          <w:szCs w:val="24"/>
        </w:rPr>
        <w:t>1:</w:t>
      </w:r>
      <w:r w:rsidRPr="00112ADF">
        <w:rPr>
          <w:rFonts w:ascii="Times New Roman" w:hAnsi="Times New Roman" w:cs="Times New Roman"/>
          <w:sz w:val="24"/>
          <w:szCs w:val="24"/>
        </w:rPr>
        <w:t>Dilekçenizdeki belirtilen iddialarla ilgili ola</w:t>
      </w:r>
      <w:r>
        <w:rPr>
          <w:rFonts w:ascii="Times New Roman" w:hAnsi="Times New Roman" w:cs="Times New Roman"/>
          <w:sz w:val="24"/>
          <w:szCs w:val="24"/>
        </w:rPr>
        <w:t>rak söyleyecekleriniz nelerdir?</w:t>
      </w:r>
    </w:p>
    <w:p w:rsidR="00112ADF" w:rsidRPr="00482DF2" w:rsidRDefault="00112ADF" w:rsidP="00112ADF">
      <w:pPr>
        <w:jc w:val="both"/>
        <w:rPr>
          <w:rFonts w:ascii="Times New Roman" w:hAnsi="Times New Roman" w:cs="Times New Roman"/>
          <w:b/>
          <w:sz w:val="24"/>
          <w:szCs w:val="24"/>
        </w:rPr>
      </w:pPr>
      <w:r>
        <w:rPr>
          <w:rFonts w:ascii="Times New Roman" w:hAnsi="Times New Roman" w:cs="Times New Roman"/>
          <w:b/>
          <w:sz w:val="24"/>
          <w:szCs w:val="24"/>
        </w:rPr>
        <w:t xml:space="preserve">Cevap </w:t>
      </w:r>
      <w:r w:rsidRPr="00112ADF">
        <w:rPr>
          <w:rFonts w:ascii="Times New Roman" w:hAnsi="Times New Roman" w:cs="Times New Roman"/>
          <w:b/>
          <w:sz w:val="24"/>
          <w:szCs w:val="24"/>
        </w:rPr>
        <w:t>1:</w:t>
      </w:r>
    </w:p>
    <w:p w:rsidR="00112ADF" w:rsidRPr="00112ADF" w:rsidRDefault="00112ADF" w:rsidP="00112ADF">
      <w:pPr>
        <w:jc w:val="both"/>
        <w:rPr>
          <w:rFonts w:ascii="Times New Roman" w:hAnsi="Times New Roman" w:cs="Times New Roman"/>
          <w:sz w:val="24"/>
          <w:szCs w:val="24"/>
        </w:rPr>
      </w:pPr>
      <w:r w:rsidRPr="00112ADF">
        <w:rPr>
          <w:rFonts w:ascii="Times New Roman" w:hAnsi="Times New Roman" w:cs="Times New Roman"/>
          <w:b/>
          <w:sz w:val="24"/>
          <w:szCs w:val="24"/>
        </w:rPr>
        <w:t>Soru2:</w:t>
      </w:r>
      <w:r w:rsidRPr="00112ADF">
        <w:rPr>
          <w:rFonts w:ascii="Times New Roman" w:hAnsi="Times New Roman" w:cs="Times New Roman"/>
          <w:sz w:val="24"/>
          <w:szCs w:val="24"/>
        </w:rPr>
        <w:t xml:space="preserve"> Ş</w:t>
      </w:r>
      <w:r>
        <w:rPr>
          <w:rFonts w:ascii="Times New Roman" w:hAnsi="Times New Roman" w:cs="Times New Roman"/>
          <w:sz w:val="24"/>
          <w:szCs w:val="24"/>
        </w:rPr>
        <w:t>ikayetiniz devam etmekte midir?</w:t>
      </w:r>
    </w:p>
    <w:p w:rsidR="00C62237" w:rsidRPr="00482DF2" w:rsidRDefault="00112ADF" w:rsidP="00C62237">
      <w:pPr>
        <w:jc w:val="both"/>
        <w:rPr>
          <w:rFonts w:ascii="Times New Roman" w:hAnsi="Times New Roman" w:cs="Times New Roman"/>
          <w:b/>
          <w:sz w:val="24"/>
          <w:szCs w:val="24"/>
        </w:rPr>
      </w:pPr>
      <w:r>
        <w:rPr>
          <w:rFonts w:ascii="Times New Roman" w:hAnsi="Times New Roman" w:cs="Times New Roman"/>
          <w:b/>
          <w:sz w:val="24"/>
          <w:szCs w:val="24"/>
        </w:rPr>
        <w:t>Cevap 2</w:t>
      </w:r>
      <w:r w:rsidR="00482DF2">
        <w:rPr>
          <w:rFonts w:ascii="Times New Roman" w:hAnsi="Times New Roman" w:cs="Times New Roman"/>
          <w:b/>
          <w:sz w:val="24"/>
          <w:szCs w:val="24"/>
        </w:rPr>
        <w:t>:</w:t>
      </w:r>
    </w:p>
    <w:p w:rsidR="00482DF2" w:rsidRDefault="00482DF2" w:rsidP="00482DF2">
      <w:pPr>
        <w:ind w:firstLine="708"/>
        <w:jc w:val="both"/>
        <w:rPr>
          <w:rFonts w:ascii="Times New Roman" w:hAnsi="Times New Roman" w:cs="Times New Roman"/>
          <w:sz w:val="24"/>
          <w:szCs w:val="24"/>
        </w:rPr>
      </w:pPr>
      <w:r w:rsidRPr="00C62237">
        <w:rPr>
          <w:rFonts w:ascii="Times New Roman" w:hAnsi="Times New Roman" w:cs="Times New Roman"/>
          <w:sz w:val="24"/>
          <w:szCs w:val="24"/>
        </w:rPr>
        <w:t>Başkaca söyleyeceğinin olup olmadığı sorulduğunda söyleyeceği bir hususun olmadığını beyan etmesi üzerine iş bu tutanak söylediklerinin aynısı olup olmadığını kontrol etmek üzere kendisine verildi. Yazılı hususların yerine getirilmesinden sonra tutanak okunup, ifade veren ile hazır bulunanlar tarafından i</w:t>
      </w:r>
      <w:r>
        <w:rPr>
          <w:rFonts w:ascii="Times New Roman" w:hAnsi="Times New Roman" w:cs="Times New Roman"/>
          <w:sz w:val="24"/>
          <w:szCs w:val="24"/>
        </w:rPr>
        <w:t>mza altına alınmıştır.  …/…/20…</w:t>
      </w:r>
    </w:p>
    <w:p w:rsidR="00482DF2" w:rsidRDefault="00482DF2" w:rsidP="00482DF2">
      <w:pPr>
        <w:jc w:val="both"/>
        <w:rPr>
          <w:rFonts w:ascii="Times New Roman" w:hAnsi="Times New Roman" w:cs="Times New Roman"/>
          <w:sz w:val="24"/>
          <w:szCs w:val="24"/>
        </w:rPr>
      </w:pPr>
    </w:p>
    <w:p w:rsidR="00482DF2" w:rsidRPr="00C62237" w:rsidRDefault="00482DF2" w:rsidP="00482DF2">
      <w:pPr>
        <w:pStyle w:val="AralkYok"/>
      </w:pPr>
      <w:r w:rsidRPr="00C62237">
        <w:t>…………...…………..</w:t>
      </w:r>
      <w:r>
        <w:tab/>
      </w:r>
      <w:r>
        <w:tab/>
      </w:r>
      <w:r>
        <w:tab/>
      </w:r>
      <w:r w:rsidRPr="00C62237">
        <w:t>…………...…………..</w:t>
      </w:r>
      <w:r>
        <w:tab/>
      </w:r>
      <w:r>
        <w:tab/>
      </w:r>
      <w:r>
        <w:tab/>
      </w:r>
      <w:r w:rsidRPr="00C62237">
        <w:t>…………...…………..</w:t>
      </w:r>
    </w:p>
    <w:p w:rsidR="00482DF2" w:rsidRPr="00C62237" w:rsidRDefault="00482DF2" w:rsidP="00482DF2">
      <w:pPr>
        <w:pStyle w:val="AralkYok"/>
      </w:pPr>
      <w:r w:rsidRPr="00C62237">
        <w:t>Soruş</w:t>
      </w:r>
      <w:r>
        <w:t>turmacı</w:t>
      </w:r>
      <w:r>
        <w:tab/>
      </w:r>
      <w:r>
        <w:tab/>
      </w:r>
      <w:r w:rsidRPr="00C62237">
        <w:t xml:space="preserve"> Kâtip</w:t>
      </w:r>
      <w:r w:rsidRPr="00C62237">
        <w:tab/>
      </w:r>
      <w:r w:rsidRPr="00C62237">
        <w:tab/>
      </w:r>
      <w:r w:rsidRPr="00C62237">
        <w:tab/>
      </w:r>
      <w:r>
        <w:t xml:space="preserve">                      Şikayetçi</w:t>
      </w:r>
    </w:p>
    <w:p w:rsidR="001F0B5C" w:rsidRPr="00400D79" w:rsidRDefault="00E76910" w:rsidP="00400D79">
      <w:pPr>
        <w:pStyle w:val="AralkYok"/>
        <w:rPr>
          <w:rFonts w:ascii="Times New Roman" w:eastAsia="Times New Roman" w:hAnsi="Times New Roman" w:cs="Times New Roman"/>
          <w:sz w:val="24"/>
          <w:szCs w:val="24"/>
        </w:rPr>
      </w:pPr>
      <w:r w:rsidRPr="00400D79">
        <w:rPr>
          <w:rFonts w:ascii="Times New Roman" w:eastAsia="Times New Roman" w:hAnsi="Times New Roman" w:cs="Times New Roman"/>
          <w:b/>
          <w:sz w:val="24"/>
          <w:szCs w:val="24"/>
        </w:rPr>
        <w:tab/>
      </w:r>
      <w:r w:rsidRPr="00400D79">
        <w:rPr>
          <w:rFonts w:ascii="Times New Roman" w:eastAsia="Times New Roman" w:hAnsi="Times New Roman" w:cs="Times New Roman"/>
          <w:b/>
          <w:sz w:val="24"/>
          <w:szCs w:val="24"/>
        </w:rPr>
        <w:tab/>
      </w:r>
      <w:r w:rsidRPr="00400D79">
        <w:rPr>
          <w:rFonts w:ascii="Times New Roman" w:eastAsia="Times New Roman" w:hAnsi="Times New Roman" w:cs="Times New Roman"/>
          <w:b/>
          <w:sz w:val="24"/>
          <w:szCs w:val="24"/>
        </w:rPr>
        <w:tab/>
      </w:r>
      <w:r w:rsidR="00451784" w:rsidRPr="00400D79">
        <w:rPr>
          <w:rFonts w:ascii="Times New Roman" w:eastAsia="Times New Roman" w:hAnsi="Times New Roman" w:cs="Times New Roman"/>
          <w:sz w:val="24"/>
          <w:szCs w:val="24"/>
        </w:rPr>
        <w:tab/>
      </w:r>
      <w:r w:rsidR="00451784" w:rsidRPr="00400D79">
        <w:rPr>
          <w:rFonts w:ascii="Times New Roman" w:eastAsia="Times New Roman" w:hAnsi="Times New Roman" w:cs="Times New Roman"/>
          <w:sz w:val="24"/>
          <w:szCs w:val="24"/>
        </w:rPr>
        <w:tab/>
      </w:r>
      <w:bookmarkStart w:id="0" w:name="_GoBack"/>
      <w:bookmarkEnd w:id="0"/>
    </w:p>
    <w:sectPr w:rsidR="001F0B5C" w:rsidRPr="00400D79" w:rsidSect="008276A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535" w:rsidRDefault="00276535" w:rsidP="001F0B5C">
      <w:pPr>
        <w:spacing w:after="0" w:line="240" w:lineRule="auto"/>
      </w:pPr>
      <w:r>
        <w:separator/>
      </w:r>
    </w:p>
  </w:endnote>
  <w:endnote w:type="continuationSeparator" w:id="0">
    <w:p w:rsidR="00276535" w:rsidRDefault="00276535" w:rsidP="001F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5C" w:rsidRPr="00BE605B" w:rsidRDefault="001F0B5C" w:rsidP="001F0B5C">
    <w:pPr>
      <w:rPr>
        <w:rFonts w:ascii="Arial" w:hAnsi="Arial" w:cs="Arial"/>
        <w:i/>
        <w:sz w:val="16"/>
      </w:rPr>
    </w:pPr>
    <w:r>
      <w:rPr>
        <w:rFonts w:ascii="Arial" w:hAnsi="Arial" w:cs="Arial"/>
        <w:i/>
        <w:sz w:val="16"/>
      </w:rPr>
      <w:t>(Form No:</w:t>
    </w:r>
    <w:r w:rsidR="00401DDF">
      <w:rPr>
        <w:rFonts w:ascii="Arial" w:hAnsi="Arial" w:cs="Arial"/>
        <w:i/>
        <w:sz w:val="16"/>
      </w:rPr>
      <w:t>FR-0449</w:t>
    </w:r>
    <w:r>
      <w:rPr>
        <w:rFonts w:ascii="Arial" w:hAnsi="Arial" w:cs="Arial"/>
        <w:i/>
        <w:sz w:val="16"/>
      </w:rPr>
      <w:t xml:space="preserve"> ;</w:t>
    </w:r>
    <w:r>
      <w:rPr>
        <w:rFonts w:ascii="Arial" w:hAnsi="Arial" w:cs="Arial"/>
        <w:i/>
        <w:sz w:val="16"/>
        <w:szCs w:val="16"/>
      </w:rPr>
      <w:t xml:space="preserve"> Revizyon Tarihi:</w:t>
    </w:r>
    <w:r w:rsidR="00BE605B" w:rsidRPr="00BE605B">
      <w:t xml:space="preserve"> </w:t>
    </w:r>
    <w:r w:rsidR="00BE605B" w:rsidRPr="00BE605B">
      <w:rPr>
        <w:rFonts w:ascii="Arial" w:hAnsi="Arial" w:cs="Arial"/>
        <w:i/>
        <w:sz w:val="16"/>
        <w:szCs w:val="16"/>
      </w:rPr>
      <w:t>19.02.2025</w:t>
    </w:r>
    <w:r>
      <w:rPr>
        <w:rFonts w:ascii="Arial" w:hAnsi="Arial" w:cs="Arial"/>
        <w:i/>
        <w:sz w:val="16"/>
        <w:szCs w:val="16"/>
      </w:rPr>
      <w:t xml:space="preserve">; </w:t>
    </w:r>
    <w:r>
      <w:rPr>
        <w:rFonts w:ascii="Arial" w:hAnsi="Arial" w:cs="Arial"/>
        <w:i/>
        <w:sz w:val="16"/>
      </w:rPr>
      <w:t>Revizyon No: 0</w:t>
    </w:r>
    <w:r w:rsidR="00BE605B">
      <w:rPr>
        <w:rFonts w:ascii="Arial" w:hAnsi="Arial" w:cs="Arial"/>
        <w:i/>
        <w:sz w:val="16"/>
      </w:rPr>
      <w:t>1</w:t>
    </w:r>
    <w:r>
      <w:rPr>
        <w:rFonts w:ascii="Arial" w:hAnsi="Arial" w:cs="Arial"/>
        <w:i/>
        <w:sz w:val="16"/>
      </w:rPr>
      <w:t>)</w:t>
    </w:r>
  </w:p>
  <w:p w:rsidR="001F0B5C" w:rsidRDefault="001F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535" w:rsidRDefault="00276535" w:rsidP="001F0B5C">
      <w:pPr>
        <w:spacing w:after="0" w:line="240" w:lineRule="auto"/>
      </w:pPr>
      <w:r>
        <w:separator/>
      </w:r>
    </w:p>
  </w:footnote>
  <w:footnote w:type="continuationSeparator" w:id="0">
    <w:p w:rsidR="00276535" w:rsidRDefault="00276535" w:rsidP="001F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7"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5528"/>
      <w:gridCol w:w="1494"/>
      <w:gridCol w:w="1336"/>
    </w:tblGrid>
    <w:tr w:rsidR="001F0B5C" w:rsidRPr="00151E02" w:rsidTr="001E1F46">
      <w:trPr>
        <w:trHeight w:val="291"/>
      </w:trPr>
      <w:tc>
        <w:tcPr>
          <w:tcW w:w="1719" w:type="dxa"/>
          <w:vMerge w:val="restart"/>
          <w:shd w:val="clear" w:color="auto" w:fill="auto"/>
          <w:vAlign w:val="center"/>
        </w:tcPr>
        <w:p w:rsidR="001F0B5C" w:rsidRPr="00A22E0A" w:rsidRDefault="00AE2742" w:rsidP="001F0B5C">
          <w:pPr>
            <w:pStyle w:val="a"/>
            <w:jc w:val="center"/>
            <w:rPr>
              <w:rFonts w:ascii="Arial" w:hAnsi="Arial" w:cs="Arial"/>
            </w:rPr>
          </w:pPr>
          <w:r>
            <w:rPr>
              <w:noProof/>
            </w:rPr>
            <w:drawing>
              <wp:anchor distT="0" distB="0" distL="114300" distR="114300" simplePos="0" relativeHeight="251658752" behindDoc="0" locked="0" layoutInCell="1" allowOverlap="1">
                <wp:simplePos x="0" y="0"/>
                <wp:positionH relativeFrom="column">
                  <wp:posOffset>35560</wp:posOffset>
                </wp:positionH>
                <wp:positionV relativeFrom="paragraph">
                  <wp:posOffset>-30480</wp:posOffset>
                </wp:positionV>
                <wp:extent cx="873760" cy="847090"/>
                <wp:effectExtent l="0" t="0" r="2540" b="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anchor>
            </w:drawing>
          </w:r>
        </w:p>
      </w:tc>
      <w:tc>
        <w:tcPr>
          <w:tcW w:w="5528" w:type="dxa"/>
          <w:vMerge w:val="restart"/>
          <w:shd w:val="clear" w:color="auto" w:fill="auto"/>
          <w:vAlign w:val="center"/>
        </w:tcPr>
        <w:p w:rsidR="001F0B5C" w:rsidRPr="001F0B5C" w:rsidRDefault="00482DF2" w:rsidP="001F0B5C">
          <w:pPr>
            <w:spacing w:after="0" w:line="240" w:lineRule="auto"/>
            <w:jc w:val="center"/>
            <w:rPr>
              <w:b/>
              <w:sz w:val="32"/>
              <w:szCs w:val="32"/>
            </w:rPr>
          </w:pPr>
          <w:r>
            <w:rPr>
              <w:b/>
              <w:sz w:val="32"/>
              <w:szCs w:val="32"/>
            </w:rPr>
            <w:t>ŞİKAYETÇİ</w:t>
          </w:r>
          <w:r w:rsidR="00C62237" w:rsidRPr="00C62237">
            <w:rPr>
              <w:b/>
              <w:sz w:val="32"/>
              <w:szCs w:val="32"/>
            </w:rPr>
            <w:t xml:space="preserve"> İFADE TUTANAĞI</w:t>
          </w: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Doküman No</w:t>
          </w:r>
        </w:p>
      </w:tc>
      <w:tc>
        <w:tcPr>
          <w:tcW w:w="1336" w:type="dxa"/>
          <w:shd w:val="clear" w:color="auto" w:fill="auto"/>
          <w:vAlign w:val="center"/>
        </w:tcPr>
        <w:p w:rsidR="001F0B5C" w:rsidRPr="00A22E0A" w:rsidRDefault="00401DDF" w:rsidP="001F0B5C">
          <w:pPr>
            <w:pStyle w:val="a"/>
            <w:rPr>
              <w:rFonts w:ascii="Arial" w:hAnsi="Arial" w:cs="Arial"/>
              <w:b/>
              <w:sz w:val="18"/>
            </w:rPr>
          </w:pPr>
          <w:r>
            <w:rPr>
              <w:rFonts w:ascii="Arial" w:hAnsi="Arial" w:cs="Arial"/>
              <w:b/>
              <w:sz w:val="18"/>
            </w:rPr>
            <w:t>FR-0449</w:t>
          </w:r>
        </w:p>
      </w:tc>
    </w:tr>
    <w:tr w:rsidR="001F0B5C" w:rsidRPr="00151E02" w:rsidTr="001E1F46">
      <w:trPr>
        <w:trHeight w:val="291"/>
      </w:trPr>
      <w:tc>
        <w:tcPr>
          <w:tcW w:w="1719" w:type="dxa"/>
          <w:vMerge/>
          <w:shd w:val="clear" w:color="auto" w:fill="auto"/>
          <w:vAlign w:val="center"/>
        </w:tcPr>
        <w:p w:rsidR="001F0B5C" w:rsidRPr="00A22E0A" w:rsidRDefault="001F0B5C" w:rsidP="001F0B5C">
          <w:pPr>
            <w:pStyle w:val="a"/>
            <w:jc w:val="center"/>
            <w:rPr>
              <w:rFonts w:ascii="Arial" w:hAnsi="Arial" w:cs="Arial"/>
            </w:rPr>
          </w:pPr>
        </w:p>
      </w:tc>
      <w:tc>
        <w:tcPr>
          <w:tcW w:w="5528"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İlk Yayın Tarihi</w:t>
          </w:r>
        </w:p>
      </w:tc>
      <w:tc>
        <w:tcPr>
          <w:tcW w:w="1336" w:type="dxa"/>
          <w:shd w:val="clear" w:color="auto" w:fill="auto"/>
          <w:vAlign w:val="center"/>
        </w:tcPr>
        <w:p w:rsidR="001F0B5C" w:rsidRPr="00A22E0A" w:rsidRDefault="00401DDF" w:rsidP="001F0B5C">
          <w:pPr>
            <w:pStyle w:val="a"/>
            <w:rPr>
              <w:rFonts w:ascii="Arial" w:hAnsi="Arial" w:cs="Arial"/>
              <w:b/>
              <w:sz w:val="18"/>
            </w:rPr>
          </w:pPr>
          <w:r>
            <w:rPr>
              <w:rFonts w:ascii="Arial" w:hAnsi="Arial" w:cs="Arial"/>
              <w:b/>
              <w:sz w:val="18"/>
            </w:rPr>
            <w:t>31/05/2024</w:t>
          </w:r>
        </w:p>
      </w:tc>
    </w:tr>
    <w:tr w:rsidR="001F0B5C" w:rsidRPr="00151E02" w:rsidTr="001E1F46">
      <w:trPr>
        <w:trHeight w:val="291"/>
      </w:trPr>
      <w:tc>
        <w:tcPr>
          <w:tcW w:w="1719" w:type="dxa"/>
          <w:vMerge/>
          <w:shd w:val="clear" w:color="auto" w:fill="auto"/>
          <w:vAlign w:val="center"/>
        </w:tcPr>
        <w:p w:rsidR="001F0B5C" w:rsidRPr="00A22E0A" w:rsidRDefault="001F0B5C" w:rsidP="001F0B5C">
          <w:pPr>
            <w:pStyle w:val="a"/>
            <w:jc w:val="center"/>
            <w:rPr>
              <w:rFonts w:ascii="Arial" w:hAnsi="Arial" w:cs="Arial"/>
            </w:rPr>
          </w:pPr>
        </w:p>
      </w:tc>
      <w:tc>
        <w:tcPr>
          <w:tcW w:w="5528"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Revizyon Tarihi</w:t>
          </w:r>
        </w:p>
      </w:tc>
      <w:tc>
        <w:tcPr>
          <w:tcW w:w="1336" w:type="dxa"/>
          <w:shd w:val="clear" w:color="auto" w:fill="auto"/>
          <w:vAlign w:val="center"/>
        </w:tcPr>
        <w:p w:rsidR="001F0B5C" w:rsidRPr="00A22E0A" w:rsidRDefault="00BE605B" w:rsidP="001F0B5C">
          <w:pPr>
            <w:pStyle w:val="a"/>
            <w:rPr>
              <w:rFonts w:ascii="Arial" w:hAnsi="Arial" w:cs="Arial"/>
              <w:b/>
              <w:sz w:val="18"/>
            </w:rPr>
          </w:pPr>
          <w:r w:rsidRPr="00BE605B">
            <w:rPr>
              <w:rFonts w:ascii="Arial" w:hAnsi="Arial" w:cs="Arial"/>
              <w:b/>
              <w:sz w:val="18"/>
            </w:rPr>
            <w:t>19.02.2025</w:t>
          </w:r>
        </w:p>
      </w:tc>
    </w:tr>
    <w:tr w:rsidR="001F0B5C" w:rsidRPr="00151E02" w:rsidTr="001E1F46">
      <w:trPr>
        <w:trHeight w:val="291"/>
      </w:trPr>
      <w:tc>
        <w:tcPr>
          <w:tcW w:w="1719" w:type="dxa"/>
          <w:vMerge/>
          <w:shd w:val="clear" w:color="auto" w:fill="auto"/>
          <w:vAlign w:val="center"/>
        </w:tcPr>
        <w:p w:rsidR="001F0B5C" w:rsidRPr="00A22E0A" w:rsidRDefault="001F0B5C" w:rsidP="001F0B5C">
          <w:pPr>
            <w:pStyle w:val="a"/>
            <w:jc w:val="center"/>
            <w:rPr>
              <w:rFonts w:ascii="Arial" w:hAnsi="Arial" w:cs="Arial"/>
            </w:rPr>
          </w:pPr>
        </w:p>
      </w:tc>
      <w:tc>
        <w:tcPr>
          <w:tcW w:w="5528"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Revizyon No</w:t>
          </w:r>
        </w:p>
      </w:tc>
      <w:tc>
        <w:tcPr>
          <w:tcW w:w="1336" w:type="dxa"/>
          <w:shd w:val="clear" w:color="auto" w:fill="auto"/>
          <w:vAlign w:val="center"/>
        </w:tcPr>
        <w:p w:rsidR="001F0B5C" w:rsidRPr="00A22E0A" w:rsidRDefault="00BE605B" w:rsidP="001F0B5C">
          <w:pPr>
            <w:pStyle w:val="a"/>
            <w:rPr>
              <w:rFonts w:ascii="Arial" w:hAnsi="Arial" w:cs="Arial"/>
              <w:b/>
              <w:sz w:val="18"/>
            </w:rPr>
          </w:pPr>
          <w:r>
            <w:rPr>
              <w:rFonts w:ascii="Arial" w:hAnsi="Arial" w:cs="Arial"/>
              <w:b/>
              <w:sz w:val="18"/>
            </w:rPr>
            <w:t>01</w:t>
          </w:r>
        </w:p>
      </w:tc>
    </w:tr>
    <w:tr w:rsidR="001F0B5C" w:rsidRPr="00151E02" w:rsidTr="001E1F46">
      <w:trPr>
        <w:trHeight w:val="369"/>
      </w:trPr>
      <w:tc>
        <w:tcPr>
          <w:tcW w:w="1719" w:type="dxa"/>
          <w:vMerge/>
          <w:shd w:val="clear" w:color="auto" w:fill="auto"/>
          <w:vAlign w:val="center"/>
        </w:tcPr>
        <w:p w:rsidR="001F0B5C" w:rsidRPr="00A22E0A" w:rsidRDefault="001F0B5C" w:rsidP="001F0B5C">
          <w:pPr>
            <w:pStyle w:val="a"/>
            <w:jc w:val="center"/>
            <w:rPr>
              <w:rFonts w:ascii="Arial" w:hAnsi="Arial" w:cs="Arial"/>
            </w:rPr>
          </w:pPr>
        </w:p>
      </w:tc>
      <w:tc>
        <w:tcPr>
          <w:tcW w:w="5528"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Sayfa</w:t>
          </w:r>
        </w:p>
      </w:tc>
      <w:tc>
        <w:tcPr>
          <w:tcW w:w="1336" w:type="dxa"/>
          <w:shd w:val="clear" w:color="auto" w:fill="auto"/>
          <w:vAlign w:val="center"/>
        </w:tcPr>
        <w:p w:rsidR="001F0B5C" w:rsidRPr="00A22E0A" w:rsidRDefault="00EA7751" w:rsidP="001F0B5C">
          <w:pPr>
            <w:pStyle w:val="a"/>
            <w:rPr>
              <w:rFonts w:ascii="Arial" w:hAnsi="Arial" w:cs="Arial"/>
              <w:b/>
              <w:sz w:val="18"/>
            </w:rPr>
          </w:pPr>
          <w:r w:rsidRPr="00A22E0A">
            <w:rPr>
              <w:rFonts w:ascii="Arial" w:hAnsi="Arial" w:cs="Arial"/>
              <w:b/>
              <w:sz w:val="18"/>
            </w:rPr>
            <w:fldChar w:fldCharType="begin"/>
          </w:r>
          <w:r w:rsidR="001F0B5C" w:rsidRPr="00A22E0A">
            <w:rPr>
              <w:rFonts w:ascii="Arial" w:hAnsi="Arial" w:cs="Arial"/>
              <w:b/>
              <w:sz w:val="18"/>
            </w:rPr>
            <w:instrText xml:space="preserve"> PAGE   \* MERGEFORMAT </w:instrText>
          </w:r>
          <w:r w:rsidRPr="00A22E0A">
            <w:rPr>
              <w:rFonts w:ascii="Arial" w:hAnsi="Arial" w:cs="Arial"/>
              <w:b/>
              <w:sz w:val="18"/>
            </w:rPr>
            <w:fldChar w:fldCharType="separate"/>
          </w:r>
          <w:r w:rsidR="00BE605B">
            <w:rPr>
              <w:rFonts w:ascii="Arial" w:hAnsi="Arial" w:cs="Arial"/>
              <w:b/>
              <w:noProof/>
              <w:sz w:val="18"/>
            </w:rPr>
            <w:t>1</w:t>
          </w:r>
          <w:r w:rsidRPr="00A22E0A">
            <w:rPr>
              <w:rFonts w:ascii="Arial" w:hAnsi="Arial" w:cs="Arial"/>
              <w:b/>
              <w:sz w:val="18"/>
            </w:rPr>
            <w:fldChar w:fldCharType="end"/>
          </w:r>
          <w:r w:rsidR="001F0B5C" w:rsidRPr="00A22E0A">
            <w:rPr>
              <w:rFonts w:ascii="Arial" w:hAnsi="Arial" w:cs="Arial"/>
              <w:b/>
              <w:sz w:val="18"/>
            </w:rPr>
            <w:t>/</w:t>
          </w:r>
          <w:fldSimple w:instr=" NUMPAGES   \* MERGEFORMAT ">
            <w:r w:rsidR="00BE605B" w:rsidRPr="00BE605B">
              <w:rPr>
                <w:rFonts w:ascii="Arial" w:hAnsi="Arial" w:cs="Arial"/>
                <w:b/>
                <w:noProof/>
                <w:sz w:val="18"/>
              </w:rPr>
              <w:t>1</w:t>
            </w:r>
          </w:fldSimple>
        </w:p>
      </w:tc>
    </w:tr>
  </w:tbl>
  <w:p w:rsidR="001F0B5C" w:rsidRDefault="001F0B5C" w:rsidP="001F0B5C">
    <w:pPr>
      <w:pStyle w:val="a"/>
    </w:pPr>
  </w:p>
  <w:p w:rsidR="001F0B5C" w:rsidRDefault="001F0B5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C7"/>
    <w:rsid w:val="000017A9"/>
    <w:rsid w:val="00054AD3"/>
    <w:rsid w:val="000927B3"/>
    <w:rsid w:val="000A06DB"/>
    <w:rsid w:val="000B1F30"/>
    <w:rsid w:val="000B321A"/>
    <w:rsid w:val="000F1CB2"/>
    <w:rsid w:val="00112ADF"/>
    <w:rsid w:val="00143D71"/>
    <w:rsid w:val="001765BF"/>
    <w:rsid w:val="001A0CE8"/>
    <w:rsid w:val="001A4BC7"/>
    <w:rsid w:val="001B575E"/>
    <w:rsid w:val="001E1F46"/>
    <w:rsid w:val="001F0B5C"/>
    <w:rsid w:val="00276535"/>
    <w:rsid w:val="002A049E"/>
    <w:rsid w:val="002B5D54"/>
    <w:rsid w:val="002D1E79"/>
    <w:rsid w:val="002E5600"/>
    <w:rsid w:val="003217DB"/>
    <w:rsid w:val="003A009F"/>
    <w:rsid w:val="00400D79"/>
    <w:rsid w:val="00401DDF"/>
    <w:rsid w:val="00415F46"/>
    <w:rsid w:val="004327EF"/>
    <w:rsid w:val="00451784"/>
    <w:rsid w:val="004827E7"/>
    <w:rsid w:val="00482DF2"/>
    <w:rsid w:val="004E1C63"/>
    <w:rsid w:val="005A38E6"/>
    <w:rsid w:val="005B7704"/>
    <w:rsid w:val="0063552E"/>
    <w:rsid w:val="0066456E"/>
    <w:rsid w:val="00677600"/>
    <w:rsid w:val="006C7F14"/>
    <w:rsid w:val="0079221A"/>
    <w:rsid w:val="007951B1"/>
    <w:rsid w:val="007A2B8F"/>
    <w:rsid w:val="007B7A33"/>
    <w:rsid w:val="008276A2"/>
    <w:rsid w:val="00845216"/>
    <w:rsid w:val="00857642"/>
    <w:rsid w:val="00870629"/>
    <w:rsid w:val="008A30FB"/>
    <w:rsid w:val="00932C85"/>
    <w:rsid w:val="00942CE9"/>
    <w:rsid w:val="0094308A"/>
    <w:rsid w:val="009A1026"/>
    <w:rsid w:val="009D3FAC"/>
    <w:rsid w:val="00A2025C"/>
    <w:rsid w:val="00AB247F"/>
    <w:rsid w:val="00AD347A"/>
    <w:rsid w:val="00AE2742"/>
    <w:rsid w:val="00AE61D6"/>
    <w:rsid w:val="00B07348"/>
    <w:rsid w:val="00B4631C"/>
    <w:rsid w:val="00B6220C"/>
    <w:rsid w:val="00B76CC7"/>
    <w:rsid w:val="00B91423"/>
    <w:rsid w:val="00BA07A4"/>
    <w:rsid w:val="00BE605B"/>
    <w:rsid w:val="00C41E9C"/>
    <w:rsid w:val="00C62237"/>
    <w:rsid w:val="00D954EB"/>
    <w:rsid w:val="00D95A08"/>
    <w:rsid w:val="00DD54E3"/>
    <w:rsid w:val="00E76910"/>
    <w:rsid w:val="00EA7751"/>
    <w:rsid w:val="00EB3591"/>
    <w:rsid w:val="00ED6462"/>
    <w:rsid w:val="00EE77D0"/>
    <w:rsid w:val="00EF13C2"/>
    <w:rsid w:val="00FA4DC5"/>
    <w:rsid w:val="00FF0F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39725"/>
  <w15:docId w15:val="{68BC612C-0C4A-4C71-8B0F-3DAF789E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F0B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0B5C"/>
  </w:style>
  <w:style w:type="paragraph" w:styleId="AltBilgi">
    <w:name w:val="footer"/>
    <w:basedOn w:val="Normal"/>
    <w:link w:val="AltBilgiChar"/>
    <w:uiPriority w:val="99"/>
    <w:unhideWhenUsed/>
    <w:rsid w:val="001F0B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0B5C"/>
  </w:style>
  <w:style w:type="paragraph" w:customStyle="1" w:styleId="a">
    <w:basedOn w:val="Normal"/>
    <w:next w:val="AltBilgi"/>
    <w:link w:val="AltbilgiChar0"/>
    <w:uiPriority w:val="99"/>
    <w:unhideWhenUsed/>
    <w:rsid w:val="001F0B5C"/>
    <w:pPr>
      <w:tabs>
        <w:tab w:val="center" w:pos="4536"/>
        <w:tab w:val="right" w:pos="9072"/>
      </w:tabs>
      <w:spacing w:after="0" w:line="240" w:lineRule="auto"/>
    </w:pPr>
  </w:style>
  <w:style w:type="character" w:customStyle="1" w:styleId="stbilgiChar0">
    <w:name w:val="Üstbilgi Char"/>
    <w:basedOn w:val="VarsaylanParagrafYazTipi"/>
    <w:uiPriority w:val="99"/>
    <w:rsid w:val="001F0B5C"/>
  </w:style>
  <w:style w:type="character" w:customStyle="1" w:styleId="AltbilgiChar0">
    <w:name w:val="Altbilgi Char"/>
    <w:basedOn w:val="VarsaylanParagrafYazTipi"/>
    <w:link w:val="a"/>
    <w:uiPriority w:val="99"/>
    <w:rsid w:val="001F0B5C"/>
  </w:style>
  <w:style w:type="paragraph" w:styleId="AralkYok">
    <w:name w:val="No Spacing"/>
    <w:uiPriority w:val="1"/>
    <w:qFormat/>
    <w:rsid w:val="00B62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PC</cp:lastModifiedBy>
  <cp:revision>3</cp:revision>
  <cp:lastPrinted>2024-04-04T06:43:00Z</cp:lastPrinted>
  <dcterms:created xsi:type="dcterms:W3CDTF">2025-01-15T12:28:00Z</dcterms:created>
  <dcterms:modified xsi:type="dcterms:W3CDTF">2025-02-19T07:31:00Z</dcterms:modified>
</cp:coreProperties>
</file>