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3600"/>
        <w:gridCol w:w="3281"/>
      </w:tblGrid>
      <w:tr w:rsidR="00D84C7E" w:rsidRPr="00A203E5" w:rsidTr="00D84C7E">
        <w:trPr>
          <w:trHeight w:val="647"/>
        </w:trPr>
        <w:tc>
          <w:tcPr>
            <w:tcW w:w="2686" w:type="dxa"/>
            <w:shd w:val="clear" w:color="auto" w:fill="auto"/>
            <w:vAlign w:val="center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D84C7E" w:rsidRPr="008F516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TOPLAM ELEKTRİK TÜKETİMİ (TEP)(2024)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:rsidR="00D84C7E" w:rsidRPr="008F516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TOPLAM ELEKTRİK TÜKETİMİ (TEP)(2025)</w:t>
            </w:r>
          </w:p>
        </w:tc>
      </w:tr>
      <w:tr w:rsidR="00D84C7E" w:rsidRPr="00A203E5" w:rsidTr="00D84C7E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D84C7E" w:rsidRPr="008F516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3600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84C7E" w:rsidRPr="00A203E5" w:rsidTr="00D84C7E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D84C7E" w:rsidRPr="008F516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3600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84C7E" w:rsidRPr="00A203E5" w:rsidTr="00D84C7E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D84C7E" w:rsidRPr="008F516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3600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84C7E" w:rsidRPr="00A203E5" w:rsidTr="00D84C7E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D84C7E" w:rsidRPr="008F516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Nisan</w:t>
            </w:r>
          </w:p>
        </w:tc>
        <w:tc>
          <w:tcPr>
            <w:tcW w:w="3600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84C7E" w:rsidRPr="00A203E5" w:rsidTr="00D84C7E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D84C7E" w:rsidRPr="008F516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Mayıs</w:t>
            </w:r>
          </w:p>
        </w:tc>
        <w:tc>
          <w:tcPr>
            <w:tcW w:w="3600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84C7E" w:rsidRPr="00A203E5" w:rsidTr="00D84C7E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D84C7E" w:rsidRPr="008F516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Haziran</w:t>
            </w:r>
          </w:p>
        </w:tc>
        <w:tc>
          <w:tcPr>
            <w:tcW w:w="3600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84C7E" w:rsidRPr="00A203E5" w:rsidTr="00D84C7E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D84C7E" w:rsidRPr="008F516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Temmuz</w:t>
            </w:r>
          </w:p>
        </w:tc>
        <w:tc>
          <w:tcPr>
            <w:tcW w:w="3600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84C7E" w:rsidRPr="00A203E5" w:rsidTr="00D84C7E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D84C7E" w:rsidRPr="008F516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Ağustos</w:t>
            </w:r>
          </w:p>
        </w:tc>
        <w:tc>
          <w:tcPr>
            <w:tcW w:w="3600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84C7E" w:rsidRPr="00A203E5" w:rsidTr="00D84C7E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D84C7E" w:rsidRPr="008F516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3600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84C7E" w:rsidRPr="00A203E5" w:rsidTr="00D84C7E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D84C7E" w:rsidRPr="008F516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Ekim</w:t>
            </w:r>
          </w:p>
        </w:tc>
        <w:tc>
          <w:tcPr>
            <w:tcW w:w="3600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84C7E" w:rsidRPr="00A203E5" w:rsidTr="00D84C7E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D84C7E" w:rsidRPr="008F516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Kasım</w:t>
            </w:r>
          </w:p>
        </w:tc>
        <w:tc>
          <w:tcPr>
            <w:tcW w:w="3600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84C7E" w:rsidRPr="00A203E5" w:rsidTr="00D84C7E">
        <w:trPr>
          <w:trHeight w:val="212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D84C7E" w:rsidRPr="008F516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Aralık</w:t>
            </w:r>
          </w:p>
        </w:tc>
        <w:tc>
          <w:tcPr>
            <w:tcW w:w="3600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D84C7E" w:rsidRPr="00A203E5" w:rsidTr="00525BAF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D84C7E" w:rsidRPr="008F516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Ortalama</w:t>
            </w:r>
          </w:p>
        </w:tc>
        <w:tc>
          <w:tcPr>
            <w:tcW w:w="3600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  <w:hideMark/>
          </w:tcPr>
          <w:p w:rsidR="00D84C7E" w:rsidRPr="00A203E5" w:rsidRDefault="00D84C7E" w:rsidP="00D84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08525A" w:rsidRPr="00A203E5" w:rsidRDefault="0008525A">
      <w:pPr>
        <w:rPr>
          <w:rFonts w:ascii="Arial" w:hAnsi="Arial" w:cs="Arial"/>
        </w:rPr>
      </w:pPr>
    </w:p>
    <w:p w:rsidR="00D84C7E" w:rsidRPr="00A203E5" w:rsidRDefault="00D84C7E">
      <w:pPr>
        <w:rPr>
          <w:rFonts w:ascii="Arial" w:hAnsi="Arial" w:cs="Arial"/>
        </w:rPr>
      </w:pPr>
    </w:p>
    <w:p w:rsidR="00D84C7E" w:rsidRPr="00A203E5" w:rsidRDefault="00527189">
      <w:pPr>
        <w:rPr>
          <w:rFonts w:ascii="Arial" w:hAnsi="Arial" w:cs="Arial"/>
        </w:rPr>
      </w:pPr>
      <w:r w:rsidRPr="00A203E5">
        <w:rPr>
          <w:rFonts w:ascii="Arial" w:eastAsia="Times New Roman" w:hAnsi="Arial" w:cs="Arial"/>
          <w:noProof/>
          <w:color w:val="000000"/>
          <w:sz w:val="24"/>
          <w:szCs w:val="24"/>
          <w:lang w:eastAsia="tr-TR"/>
        </w:rPr>
        <w:drawing>
          <wp:inline distT="0" distB="0" distL="0" distR="0">
            <wp:extent cx="6086825" cy="3145790"/>
            <wp:effectExtent l="0" t="0" r="0" b="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6058D" w:rsidRPr="00A203E5" w:rsidRDefault="00C6058D">
      <w:pPr>
        <w:rPr>
          <w:rFonts w:ascii="Arial" w:hAnsi="Arial" w:cs="Arial"/>
        </w:rPr>
      </w:pPr>
    </w:p>
    <w:p w:rsidR="00C6058D" w:rsidRPr="00A203E5" w:rsidRDefault="00C6058D">
      <w:pPr>
        <w:rPr>
          <w:rFonts w:ascii="Arial" w:hAnsi="Arial" w:cs="Arial"/>
        </w:rPr>
      </w:pPr>
    </w:p>
    <w:p w:rsidR="00C6058D" w:rsidRPr="00A203E5" w:rsidRDefault="00C6058D">
      <w:pPr>
        <w:rPr>
          <w:rFonts w:ascii="Arial" w:hAnsi="Arial" w:cs="Arial"/>
        </w:rPr>
      </w:pPr>
    </w:p>
    <w:p w:rsidR="00C6058D" w:rsidRPr="00A203E5" w:rsidRDefault="00C6058D">
      <w:pPr>
        <w:rPr>
          <w:rFonts w:ascii="Arial" w:hAnsi="Arial" w:cs="Arial"/>
        </w:rPr>
      </w:pPr>
    </w:p>
    <w:p w:rsidR="00C6058D" w:rsidRPr="00A203E5" w:rsidRDefault="00C6058D">
      <w:pPr>
        <w:rPr>
          <w:rFonts w:ascii="Arial" w:hAnsi="Arial" w:cs="Arial"/>
        </w:rPr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3600"/>
        <w:gridCol w:w="3281"/>
      </w:tblGrid>
      <w:tr w:rsidR="00C6058D" w:rsidRPr="00A203E5" w:rsidTr="0066643B">
        <w:trPr>
          <w:trHeight w:val="647"/>
        </w:trPr>
        <w:tc>
          <w:tcPr>
            <w:tcW w:w="2686" w:type="dxa"/>
            <w:shd w:val="clear" w:color="auto" w:fill="auto"/>
            <w:vAlign w:val="center"/>
            <w:hideMark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C6058D" w:rsidRPr="008F5165" w:rsidRDefault="00C6058D" w:rsidP="0009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TOPLAM DOĞALGAZ</w:t>
            </w:r>
            <w:r w:rsidR="00093718"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TÜKETİMİ (TEP</w:t>
            </w: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)(2024)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:rsidR="00C6058D" w:rsidRPr="008F5165" w:rsidRDefault="00C6058D" w:rsidP="0009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TOPLAM DOĞALGAZ</w:t>
            </w:r>
            <w:r w:rsidR="00093718"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TÜKETİMİ (TEP</w:t>
            </w: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)(2025)</w:t>
            </w:r>
          </w:p>
        </w:tc>
      </w:tr>
      <w:tr w:rsidR="00C6058D" w:rsidRPr="00A203E5" w:rsidTr="00093718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C6058D" w:rsidRPr="008F516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3600" w:type="dxa"/>
            <w:shd w:val="clear" w:color="auto" w:fill="auto"/>
            <w:noWrap/>
            <w:vAlign w:val="bottom"/>
            <w:hideMark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C6058D" w:rsidRPr="00A203E5" w:rsidTr="00093718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C6058D" w:rsidRPr="008F516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3600" w:type="dxa"/>
            <w:shd w:val="clear" w:color="auto" w:fill="auto"/>
            <w:noWrap/>
            <w:vAlign w:val="bottom"/>
            <w:hideMark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C6058D" w:rsidRPr="00A203E5" w:rsidTr="00093718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C6058D" w:rsidRPr="008F516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C6058D" w:rsidRPr="00A203E5" w:rsidTr="00093718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C6058D" w:rsidRPr="008F516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Nisan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C6058D" w:rsidRPr="00A203E5" w:rsidTr="00093718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C6058D" w:rsidRPr="008F516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Mayıs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C6058D" w:rsidRPr="00A203E5" w:rsidTr="00093718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C6058D" w:rsidRPr="008F516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Haziran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  <w:hideMark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C6058D" w:rsidRPr="00A203E5" w:rsidTr="00093718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C6058D" w:rsidRPr="008F516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Temmuz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C6058D" w:rsidRPr="00A203E5" w:rsidTr="00093718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C6058D" w:rsidRPr="008F516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Ağustos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C6058D" w:rsidRPr="00A203E5" w:rsidTr="00093718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C6058D" w:rsidRPr="008F516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C6058D" w:rsidRPr="00A203E5" w:rsidTr="00093718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C6058D" w:rsidRPr="008F516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Ekim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C6058D" w:rsidRPr="00A203E5" w:rsidTr="00093718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C6058D" w:rsidRPr="008F516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Kasım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C6058D" w:rsidRPr="00A203E5" w:rsidTr="00093718">
        <w:trPr>
          <w:trHeight w:val="212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C6058D" w:rsidRPr="008F516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Aralık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C6058D" w:rsidRPr="00A203E5" w:rsidTr="00093718">
        <w:trPr>
          <w:trHeight w:val="257"/>
        </w:trPr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C6058D" w:rsidRPr="008F516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51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Ortalama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81" w:type="dxa"/>
            <w:shd w:val="clear" w:color="auto" w:fill="auto"/>
            <w:noWrap/>
            <w:vAlign w:val="bottom"/>
            <w:hideMark/>
          </w:tcPr>
          <w:p w:rsidR="00C6058D" w:rsidRPr="00A203E5" w:rsidRDefault="00C6058D" w:rsidP="00666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C6058D" w:rsidRPr="00A203E5" w:rsidRDefault="00C6058D">
      <w:pPr>
        <w:rPr>
          <w:rFonts w:ascii="Arial" w:hAnsi="Arial" w:cs="Arial"/>
        </w:rPr>
      </w:pPr>
    </w:p>
    <w:p w:rsidR="00C6058D" w:rsidRPr="00A203E5" w:rsidRDefault="00C6058D">
      <w:pPr>
        <w:rPr>
          <w:rFonts w:ascii="Arial" w:hAnsi="Arial" w:cs="Arial"/>
        </w:rPr>
      </w:pPr>
      <w:r w:rsidRPr="00A203E5">
        <w:rPr>
          <w:rFonts w:ascii="Arial" w:eastAsia="Times New Roman" w:hAnsi="Arial" w:cs="Arial"/>
          <w:noProof/>
          <w:color w:val="000000"/>
          <w:sz w:val="24"/>
          <w:szCs w:val="24"/>
          <w:lang w:eastAsia="tr-TR"/>
        </w:rPr>
        <w:drawing>
          <wp:inline distT="0" distB="0" distL="0" distR="0">
            <wp:extent cx="5760720" cy="2977424"/>
            <wp:effectExtent l="0" t="0" r="0" b="0"/>
            <wp:docPr id="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6058D" w:rsidRPr="00A203E5" w:rsidSect="00FB7D13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980" w:rsidRDefault="00D65980" w:rsidP="00C6058D">
      <w:pPr>
        <w:spacing w:after="0" w:line="240" w:lineRule="auto"/>
      </w:pPr>
      <w:r>
        <w:separator/>
      </w:r>
    </w:p>
  </w:endnote>
  <w:endnote w:type="continuationSeparator" w:id="0">
    <w:p w:rsidR="00D65980" w:rsidRDefault="00D65980" w:rsidP="00C60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7244" w:rsidRPr="00BD7244" w:rsidRDefault="00BD7244" w:rsidP="00BD7244">
    <w:pPr>
      <w:rPr>
        <w:rFonts w:cs="Arial"/>
        <w:i/>
        <w:sz w:val="16"/>
      </w:rPr>
    </w:pPr>
    <w:r>
      <w:rPr>
        <w:rFonts w:cs="Arial"/>
        <w:i/>
        <w:sz w:val="16"/>
      </w:rPr>
      <w:t>(Form No: FR-0516; Revizyon Tarihi: - 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980" w:rsidRDefault="00D65980" w:rsidP="00C6058D">
      <w:pPr>
        <w:spacing w:after="0" w:line="240" w:lineRule="auto"/>
      </w:pPr>
      <w:r>
        <w:separator/>
      </w:r>
    </w:p>
  </w:footnote>
  <w:footnote w:type="continuationSeparator" w:id="0">
    <w:p w:rsidR="00D65980" w:rsidRDefault="00D65980" w:rsidP="00C60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520" w:type="dxa"/>
      <w:tblLook w:val="04A0" w:firstRow="1" w:lastRow="0" w:firstColumn="1" w:lastColumn="0" w:noHBand="0" w:noVBand="1"/>
    </w:tblPr>
    <w:tblGrid>
      <w:gridCol w:w="1625"/>
      <w:gridCol w:w="4957"/>
      <w:gridCol w:w="1662"/>
      <w:gridCol w:w="1276"/>
    </w:tblGrid>
    <w:tr w:rsidR="00BD7244" w:rsidRPr="006A0334" w:rsidTr="00380543">
      <w:trPr>
        <w:trHeight w:val="279"/>
      </w:trPr>
      <w:tc>
        <w:tcPr>
          <w:tcW w:w="1625" w:type="dxa"/>
          <w:vMerge w:val="restart"/>
          <w:vAlign w:val="center"/>
        </w:tcPr>
        <w:p w:rsidR="00BD7244" w:rsidRPr="00B00329" w:rsidRDefault="00BD7244" w:rsidP="00BD7244">
          <w:pPr>
            <w:ind w:left="-363"/>
            <w:jc w:val="center"/>
            <w:rPr>
              <w:rFonts w:cstheme="minorHAnsi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A2FDDEB" wp14:editId="69612FE0">
                <wp:simplePos x="0" y="0"/>
                <wp:positionH relativeFrom="column">
                  <wp:posOffset>-17780</wp:posOffset>
                </wp:positionH>
                <wp:positionV relativeFrom="paragraph">
                  <wp:posOffset>-27305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57" w:type="dxa"/>
          <w:vMerge w:val="restart"/>
          <w:vAlign w:val="center"/>
        </w:tcPr>
        <w:p w:rsidR="00A85C7F" w:rsidRPr="008F5165" w:rsidRDefault="00BD7244" w:rsidP="00BD7244">
          <w:pPr>
            <w:pStyle w:val="stBilgi"/>
            <w:jc w:val="center"/>
            <w:rPr>
              <w:rFonts w:ascii="Arial" w:hAnsi="Arial" w:cs="Arial"/>
              <w:b/>
              <w:bCs/>
              <w:sz w:val="32"/>
              <w:szCs w:val="32"/>
              <w:lang w:eastAsia="tr-TR"/>
            </w:rPr>
          </w:pPr>
          <w:r w:rsidRPr="008F5165">
            <w:rPr>
              <w:rFonts w:ascii="Arial" w:hAnsi="Arial" w:cs="Arial"/>
              <w:b/>
              <w:bCs/>
              <w:sz w:val="32"/>
              <w:szCs w:val="32"/>
              <w:lang w:eastAsia="tr-TR"/>
            </w:rPr>
            <w:t xml:space="preserve">ENERJİ </w:t>
          </w:r>
          <w:r w:rsidR="00A85C7F" w:rsidRPr="008F5165">
            <w:rPr>
              <w:rFonts w:ascii="Arial" w:hAnsi="Arial" w:cs="Arial"/>
              <w:b/>
              <w:bCs/>
              <w:sz w:val="32"/>
              <w:szCs w:val="32"/>
              <w:lang w:eastAsia="tr-TR"/>
            </w:rPr>
            <w:t xml:space="preserve">YÖNETİM SİSTEMİ </w:t>
          </w:r>
        </w:p>
        <w:p w:rsidR="00BD7244" w:rsidRPr="008F5165" w:rsidRDefault="00BD7244" w:rsidP="00BD7244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  <w:lang w:eastAsia="tr-TR"/>
            </w:rPr>
          </w:pPr>
          <w:r w:rsidRPr="008F5165">
            <w:rPr>
              <w:rFonts w:ascii="Arial" w:hAnsi="Arial" w:cs="Arial"/>
              <w:b/>
              <w:bCs/>
              <w:sz w:val="32"/>
              <w:szCs w:val="32"/>
              <w:lang w:eastAsia="tr-TR"/>
            </w:rPr>
            <w:t>REFERANS ÇİZGİSİ TABLOSU</w:t>
          </w:r>
        </w:p>
      </w:tc>
      <w:tc>
        <w:tcPr>
          <w:tcW w:w="1662" w:type="dxa"/>
          <w:vAlign w:val="center"/>
        </w:tcPr>
        <w:p w:rsidR="00BD7244" w:rsidRPr="00CF586A" w:rsidRDefault="00BD7244" w:rsidP="00BD7244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1276" w:type="dxa"/>
          <w:vAlign w:val="center"/>
        </w:tcPr>
        <w:p w:rsidR="00BD7244" w:rsidRPr="00CF586A" w:rsidRDefault="00BD7244" w:rsidP="00BD7244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FR-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0516</w:t>
          </w:r>
        </w:p>
      </w:tc>
    </w:tr>
    <w:tr w:rsidR="00BD7244" w:rsidRPr="006A0334" w:rsidTr="00380543">
      <w:trPr>
        <w:trHeight w:val="280"/>
      </w:trPr>
      <w:tc>
        <w:tcPr>
          <w:tcW w:w="1625" w:type="dxa"/>
          <w:vMerge/>
          <w:vAlign w:val="center"/>
        </w:tcPr>
        <w:p w:rsidR="00BD7244" w:rsidRPr="00B00329" w:rsidRDefault="00BD7244" w:rsidP="00BD7244">
          <w:pPr>
            <w:jc w:val="center"/>
            <w:rPr>
              <w:rFonts w:cstheme="minorHAnsi"/>
            </w:rPr>
          </w:pPr>
        </w:p>
      </w:tc>
      <w:tc>
        <w:tcPr>
          <w:tcW w:w="4957" w:type="dxa"/>
          <w:vMerge/>
          <w:vAlign w:val="center"/>
        </w:tcPr>
        <w:p w:rsidR="00BD7244" w:rsidRPr="00B00329" w:rsidRDefault="00BD7244" w:rsidP="00BD7244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BD7244" w:rsidRPr="00CF586A" w:rsidRDefault="00BD7244" w:rsidP="00BD7244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1276" w:type="dxa"/>
          <w:vAlign w:val="center"/>
        </w:tcPr>
        <w:p w:rsidR="00BD7244" w:rsidRPr="00CF586A" w:rsidRDefault="00BD7244" w:rsidP="00BD7244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1</w:t>
          </w:r>
          <w:r w:rsidRPr="00CF586A">
            <w:rPr>
              <w:rFonts w:ascii="Arial" w:hAnsi="Arial" w:cs="Arial"/>
              <w:b/>
              <w:sz w:val="18"/>
              <w:szCs w:val="18"/>
            </w:rPr>
            <w:t>1.0</w:t>
          </w:r>
          <w:r>
            <w:rPr>
              <w:rFonts w:ascii="Arial" w:hAnsi="Arial" w:cs="Arial"/>
              <w:b/>
              <w:sz w:val="18"/>
              <w:szCs w:val="18"/>
            </w:rPr>
            <w:t>7</w:t>
          </w:r>
          <w:r w:rsidRPr="00CF586A">
            <w:rPr>
              <w:rFonts w:ascii="Arial" w:hAnsi="Arial" w:cs="Arial"/>
              <w:b/>
              <w:sz w:val="18"/>
              <w:szCs w:val="18"/>
            </w:rPr>
            <w:t>.202</w:t>
          </w:r>
          <w:r>
            <w:rPr>
              <w:rFonts w:ascii="Arial" w:hAnsi="Arial" w:cs="Arial"/>
              <w:b/>
              <w:sz w:val="18"/>
              <w:szCs w:val="18"/>
            </w:rPr>
            <w:t>5</w:t>
          </w:r>
        </w:p>
      </w:tc>
    </w:tr>
    <w:tr w:rsidR="00BD7244" w:rsidRPr="006A0334" w:rsidTr="00380543">
      <w:trPr>
        <w:trHeight w:val="280"/>
      </w:trPr>
      <w:tc>
        <w:tcPr>
          <w:tcW w:w="1625" w:type="dxa"/>
          <w:vMerge/>
          <w:vAlign w:val="center"/>
        </w:tcPr>
        <w:p w:rsidR="00BD7244" w:rsidRPr="00B00329" w:rsidRDefault="00BD7244" w:rsidP="00BD7244">
          <w:pPr>
            <w:jc w:val="center"/>
            <w:rPr>
              <w:rFonts w:cstheme="minorHAnsi"/>
            </w:rPr>
          </w:pPr>
        </w:p>
      </w:tc>
      <w:tc>
        <w:tcPr>
          <w:tcW w:w="4957" w:type="dxa"/>
          <w:vMerge/>
          <w:vAlign w:val="center"/>
        </w:tcPr>
        <w:p w:rsidR="00BD7244" w:rsidRPr="00B00329" w:rsidRDefault="00BD7244" w:rsidP="00BD7244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BD7244" w:rsidRPr="00CF586A" w:rsidRDefault="00BD7244" w:rsidP="00BD7244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1276" w:type="dxa"/>
          <w:vAlign w:val="center"/>
        </w:tcPr>
        <w:p w:rsidR="00BD7244" w:rsidRPr="00CF586A" w:rsidRDefault="00BD7244" w:rsidP="00BD7244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BD7244" w:rsidRPr="006A0334" w:rsidTr="00380543">
      <w:trPr>
        <w:trHeight w:val="280"/>
      </w:trPr>
      <w:tc>
        <w:tcPr>
          <w:tcW w:w="1625" w:type="dxa"/>
          <w:vMerge/>
          <w:vAlign w:val="center"/>
        </w:tcPr>
        <w:p w:rsidR="00BD7244" w:rsidRPr="00B00329" w:rsidRDefault="00BD7244" w:rsidP="00BD7244">
          <w:pPr>
            <w:jc w:val="center"/>
            <w:rPr>
              <w:rFonts w:cstheme="minorHAnsi"/>
            </w:rPr>
          </w:pPr>
        </w:p>
      </w:tc>
      <w:tc>
        <w:tcPr>
          <w:tcW w:w="4957" w:type="dxa"/>
          <w:vMerge/>
          <w:vAlign w:val="center"/>
        </w:tcPr>
        <w:p w:rsidR="00BD7244" w:rsidRPr="00B00329" w:rsidRDefault="00BD7244" w:rsidP="00BD7244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BD7244" w:rsidRPr="00CF586A" w:rsidRDefault="00BD7244" w:rsidP="00BD7244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1276" w:type="dxa"/>
          <w:vAlign w:val="center"/>
        </w:tcPr>
        <w:p w:rsidR="00BD7244" w:rsidRPr="00CF586A" w:rsidRDefault="00BD7244" w:rsidP="00BD7244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BD7244" w:rsidRPr="006A0334" w:rsidTr="00380543">
      <w:trPr>
        <w:trHeight w:val="280"/>
      </w:trPr>
      <w:tc>
        <w:tcPr>
          <w:tcW w:w="1625" w:type="dxa"/>
          <w:vMerge/>
          <w:vAlign w:val="center"/>
        </w:tcPr>
        <w:p w:rsidR="00BD7244" w:rsidRPr="00B00329" w:rsidRDefault="00BD7244" w:rsidP="00BD7244">
          <w:pPr>
            <w:jc w:val="center"/>
            <w:rPr>
              <w:rFonts w:cstheme="minorHAnsi"/>
            </w:rPr>
          </w:pPr>
        </w:p>
      </w:tc>
      <w:tc>
        <w:tcPr>
          <w:tcW w:w="4957" w:type="dxa"/>
          <w:vMerge/>
          <w:vAlign w:val="center"/>
        </w:tcPr>
        <w:p w:rsidR="00BD7244" w:rsidRPr="00B00329" w:rsidRDefault="00BD7244" w:rsidP="00BD7244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BD7244" w:rsidRPr="00CF586A" w:rsidRDefault="00BD7244" w:rsidP="00BD7244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1276" w:type="dxa"/>
          <w:vAlign w:val="center"/>
        </w:tcPr>
        <w:p w:rsidR="00BD7244" w:rsidRPr="00CF586A" w:rsidRDefault="00BD7244" w:rsidP="00BD7244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BD7244" w:rsidRDefault="00BD724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2D0"/>
    <w:rsid w:val="00084C9B"/>
    <w:rsid w:val="0008525A"/>
    <w:rsid w:val="00092EA7"/>
    <w:rsid w:val="00093718"/>
    <w:rsid w:val="000C24F7"/>
    <w:rsid w:val="000F02D0"/>
    <w:rsid w:val="001E04FB"/>
    <w:rsid w:val="001E1F05"/>
    <w:rsid w:val="002A3EDA"/>
    <w:rsid w:val="002B2B52"/>
    <w:rsid w:val="00324C19"/>
    <w:rsid w:val="00354ED5"/>
    <w:rsid w:val="003B0042"/>
    <w:rsid w:val="003C4210"/>
    <w:rsid w:val="004C1705"/>
    <w:rsid w:val="004D78BA"/>
    <w:rsid w:val="00527189"/>
    <w:rsid w:val="0064271F"/>
    <w:rsid w:val="00645694"/>
    <w:rsid w:val="00814529"/>
    <w:rsid w:val="008770E9"/>
    <w:rsid w:val="008F5165"/>
    <w:rsid w:val="00A203E5"/>
    <w:rsid w:val="00A85C7F"/>
    <w:rsid w:val="00AC1ABA"/>
    <w:rsid w:val="00B70B02"/>
    <w:rsid w:val="00B913F3"/>
    <w:rsid w:val="00BD7244"/>
    <w:rsid w:val="00C6058D"/>
    <w:rsid w:val="00D65980"/>
    <w:rsid w:val="00D84A36"/>
    <w:rsid w:val="00D84C7E"/>
    <w:rsid w:val="00DE7FA0"/>
    <w:rsid w:val="00F132BF"/>
    <w:rsid w:val="00F2409A"/>
    <w:rsid w:val="00F66436"/>
    <w:rsid w:val="00FB7D13"/>
    <w:rsid w:val="00FC4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D6FB7FC-ACBB-284B-AECC-FABF3FE4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60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058D"/>
  </w:style>
  <w:style w:type="paragraph" w:styleId="AltBilgi">
    <w:name w:val="footer"/>
    <w:basedOn w:val="Normal"/>
    <w:link w:val="AltBilgiChar"/>
    <w:uiPriority w:val="99"/>
    <w:unhideWhenUsed/>
    <w:rsid w:val="00C60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058D"/>
  </w:style>
  <w:style w:type="table" w:customStyle="1" w:styleId="KlavuzuTablo4-Vurgu21">
    <w:name w:val="Kılavuzu Tablo 4 - Vurgu 21"/>
    <w:basedOn w:val="NormalTablo"/>
    <w:uiPriority w:val="49"/>
    <w:rsid w:val="00C6058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ralkYok">
    <w:name w:val="No Spacing"/>
    <w:uiPriority w:val="1"/>
    <w:qFormat/>
    <w:rsid w:val="00C6058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7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0E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D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2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tr-TR"/>
              <a:t>TOPLAM ELEKTRİK TÜKETİMİ (TEP)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2024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Sayfa1!$A$2:$A$15</c:f>
              <c:strCache>
                <c:ptCount val="12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temmuz</c:v>
                </c:pt>
                <c:pt idx="7">
                  <c:v>ağustos</c:v>
                </c:pt>
                <c:pt idx="8">
                  <c:v>eylül</c:v>
                </c:pt>
                <c:pt idx="9">
                  <c:v>ekim</c:v>
                </c:pt>
                <c:pt idx="10">
                  <c:v>kasım</c:v>
                </c:pt>
                <c:pt idx="11">
                  <c:v>aralık</c:v>
                </c:pt>
              </c:strCache>
            </c:strRef>
          </c:cat>
          <c:val>
            <c:numRef>
              <c:f>Sayfa1!$B$2:$B$15</c:f>
              <c:numCache>
                <c:formatCode>General</c:formatCode>
                <c:ptCount val="1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6C2-4C95-8B0F-DF67FCEFBF61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2025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Sayfa1!$A$2:$A$15</c:f>
              <c:strCache>
                <c:ptCount val="12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temmuz</c:v>
                </c:pt>
                <c:pt idx="7">
                  <c:v>ağustos</c:v>
                </c:pt>
                <c:pt idx="8">
                  <c:v>eylül</c:v>
                </c:pt>
                <c:pt idx="9">
                  <c:v>ekim</c:v>
                </c:pt>
                <c:pt idx="10">
                  <c:v>kasım</c:v>
                </c:pt>
                <c:pt idx="11">
                  <c:v>aralık</c:v>
                </c:pt>
              </c:strCache>
            </c:strRef>
          </c:cat>
          <c:val>
            <c:numRef>
              <c:f>Sayfa1!$C$2:$C$15</c:f>
              <c:numCache>
                <c:formatCode>General</c:formatCode>
                <c:ptCount val="1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C2-4C95-8B0F-DF67FCEFBF61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referans çizgisi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Sayfa1!$A$2:$A$15</c:f>
              <c:strCache>
                <c:ptCount val="12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temmuz</c:v>
                </c:pt>
                <c:pt idx="7">
                  <c:v>ağustos</c:v>
                </c:pt>
                <c:pt idx="8">
                  <c:v>eylül</c:v>
                </c:pt>
                <c:pt idx="9">
                  <c:v>ekim</c:v>
                </c:pt>
                <c:pt idx="10">
                  <c:v>kasım</c:v>
                </c:pt>
                <c:pt idx="11">
                  <c:v>aralık</c:v>
                </c:pt>
              </c:strCache>
            </c:strRef>
          </c:cat>
          <c:val>
            <c:numRef>
              <c:f>Sayfa1!$D$2:$D$15</c:f>
              <c:numCache>
                <c:formatCode>General</c:formatCode>
                <c:ptCount val="1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6C2-4C95-8B0F-DF67FCEFBF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4662784"/>
        <c:axId val="154679168"/>
      </c:lineChart>
      <c:catAx>
        <c:axId val="1546627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/>
                  <a:t>AYLAR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95000"/>
                <a:alpha val="1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4679168"/>
        <c:crosses val="autoZero"/>
        <c:auto val="1"/>
        <c:lblAlgn val="ctr"/>
        <c:lblOffset val="100"/>
        <c:noMultiLvlLbl val="0"/>
      </c:catAx>
      <c:valAx>
        <c:axId val="154679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/>
                  <a:t>TEP</a:t>
                </a:r>
              </a:p>
            </c:rich>
          </c:tx>
          <c:layout>
            <c:manualLayout>
              <c:xMode val="edge"/>
              <c:yMode val="edge"/>
              <c:x val="5.5464256368118331E-2"/>
              <c:y val="4.142425273142836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4662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accent6">
        <a:lumMod val="75000"/>
      </a:schemeClr>
    </a:solidFill>
    <a:ln>
      <a:noFill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tr-TR"/>
              <a:t>TOPLAM DOĞALGAZ TÜKETİMİ (TEP)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2024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Sayfa1!$A$2:$A$15</c:f>
              <c:strCache>
                <c:ptCount val="12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temmuz</c:v>
                </c:pt>
                <c:pt idx="7">
                  <c:v>ağustos</c:v>
                </c:pt>
                <c:pt idx="8">
                  <c:v>eylül</c:v>
                </c:pt>
                <c:pt idx="9">
                  <c:v>ekim</c:v>
                </c:pt>
                <c:pt idx="10">
                  <c:v>kasım</c:v>
                </c:pt>
                <c:pt idx="11">
                  <c:v>aralık</c:v>
                </c:pt>
              </c:strCache>
            </c:strRef>
          </c:cat>
          <c:val>
            <c:numRef>
              <c:f>Sayfa1!$B$2:$B$15</c:f>
              <c:numCache>
                <c:formatCode>General</c:formatCode>
                <c:ptCount val="1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AE-46BB-B0FF-0D720A036B56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2025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Sayfa1!$A$2:$A$15</c:f>
              <c:strCache>
                <c:ptCount val="12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temmuz</c:v>
                </c:pt>
                <c:pt idx="7">
                  <c:v>ağustos</c:v>
                </c:pt>
                <c:pt idx="8">
                  <c:v>eylül</c:v>
                </c:pt>
                <c:pt idx="9">
                  <c:v>ekim</c:v>
                </c:pt>
                <c:pt idx="10">
                  <c:v>kasım</c:v>
                </c:pt>
                <c:pt idx="11">
                  <c:v>aralık</c:v>
                </c:pt>
              </c:strCache>
            </c:strRef>
          </c:cat>
          <c:val>
            <c:numRef>
              <c:f>Sayfa1!$C$2:$C$15</c:f>
              <c:numCache>
                <c:formatCode>General</c:formatCode>
                <c:ptCount val="1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AE-46BB-B0FF-0D720A036B56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referans çizgisi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Sayfa1!$A$2:$A$15</c:f>
              <c:strCache>
                <c:ptCount val="12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temmuz</c:v>
                </c:pt>
                <c:pt idx="7">
                  <c:v>ağustos</c:v>
                </c:pt>
                <c:pt idx="8">
                  <c:v>eylül</c:v>
                </c:pt>
                <c:pt idx="9">
                  <c:v>ekim</c:v>
                </c:pt>
                <c:pt idx="10">
                  <c:v>kasım</c:v>
                </c:pt>
                <c:pt idx="11">
                  <c:v>aralık</c:v>
                </c:pt>
              </c:strCache>
            </c:strRef>
          </c:cat>
          <c:val>
            <c:numRef>
              <c:f>Sayfa1!$D$2:$D$15</c:f>
              <c:numCache>
                <c:formatCode>General</c:formatCode>
                <c:ptCount val="1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FAE-46BB-B0FF-0D720A036B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19040"/>
        <c:axId val="85657088"/>
      </c:lineChart>
      <c:catAx>
        <c:axId val="853190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/>
                  <a:t>AYLAR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95000"/>
                <a:alpha val="1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5657088"/>
        <c:crosses val="autoZero"/>
        <c:auto val="1"/>
        <c:lblAlgn val="ctr"/>
        <c:lblOffset val="100"/>
        <c:noMultiLvlLbl val="0"/>
      </c:catAx>
      <c:valAx>
        <c:axId val="85657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/>
                  <a:t>TEP</a:t>
                </a:r>
              </a:p>
            </c:rich>
          </c:tx>
          <c:layout>
            <c:manualLayout>
              <c:xMode val="edge"/>
              <c:yMode val="edge"/>
              <c:x val="5.5464256368118324E-2"/>
              <c:y val="4.142425273142835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5319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accent6">
        <a:lumMod val="75000"/>
      </a:schemeClr>
    </a:solidFill>
    <a:ln>
      <a:noFill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ŞAD</dc:creator>
  <cp:lastModifiedBy>Miraç Kınacı</cp:lastModifiedBy>
  <cp:revision>10</cp:revision>
  <dcterms:created xsi:type="dcterms:W3CDTF">2025-07-10T06:19:00Z</dcterms:created>
  <dcterms:modified xsi:type="dcterms:W3CDTF">2025-07-11T11:38:00Z</dcterms:modified>
</cp:coreProperties>
</file>