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A1" w:rsidRDefault="003132A7" w:rsidP="003132A7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32A7">
        <w:rPr>
          <w:rFonts w:ascii="Times New Roman" w:hAnsi="Times New Roman"/>
          <w:b/>
          <w:sz w:val="24"/>
          <w:szCs w:val="24"/>
        </w:rPr>
        <w:t>ARAŞTIRMA/İNCELEME/</w:t>
      </w:r>
      <w:r w:rsidR="00F43FA1" w:rsidRPr="003132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SORUŞTURMA RAPORU</w:t>
      </w:r>
    </w:p>
    <w:p w:rsidR="003132A7" w:rsidRPr="003132A7" w:rsidRDefault="003132A7" w:rsidP="003132A7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Dosya konusuna göre u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ygun başlık seçilir)</w:t>
      </w:r>
    </w:p>
    <w:p w:rsidR="00F43FA1" w:rsidRPr="00F43FA1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3FA1" w:rsidRPr="003132A7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1-</w:t>
      </w:r>
      <w:r w:rsidR="005E4C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ARAŞTIRMA/İNCELEME/</w:t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SORUŞTURMA ONAYI</w:t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F4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E32CF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Malatya Turgut Özal Üniversitesi 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Rektörlüğünü</w:t>
      </w:r>
      <w:r w:rsidR="00EE32CF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</w:t>
      </w:r>
      <w:r w:rsid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/</w:t>
      </w:r>
      <w:r w:rsidR="006C4EFD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…..Dekanlığının/Müdürlüğünün ../../.. tarihli ve </w:t>
      </w:r>
      <w:r w:rsidR="00EE32CF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.</w:t>
      </w:r>
      <w:r w:rsid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.....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sayılı </w:t>
      </w:r>
      <w:r w:rsidR="005E4C93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araştırma/inceleme/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soruşturma onayı yazılır.</w:t>
      </w:r>
    </w:p>
    <w:p w:rsidR="00F43FA1" w:rsidRPr="00F43FA1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3FA1" w:rsidRPr="003132A7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2-</w:t>
      </w:r>
      <w:r w:rsidR="005E4C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HAKKINDA ARAŞTIRMA/İNCELEME/</w:t>
      </w:r>
      <w:r w:rsidR="005E4C93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SORUŞTURMA </w:t>
      </w:r>
      <w:r w:rsidR="005E4C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YAPILANIN </w:t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KİMLİĞİ</w:t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Buraya </w:t>
      </w:r>
      <w:r w:rsidR="005E4C93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araştırma/inceleme/soruşturma yapılanın 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adı, soyadı, TC kimlik numarası ve diğer kimlik bilgileri ile resmi görevi yazılır.</w:t>
      </w:r>
    </w:p>
    <w:p w:rsidR="00F43FA1" w:rsidRPr="00F43FA1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3FA1" w:rsidRPr="003132A7" w:rsidRDefault="00EE32CF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3-</w:t>
      </w:r>
      <w:r w:rsidR="005E4C93" w:rsidRPr="005E4C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E4C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ARAŞTIRMA/İNCELEME/</w:t>
      </w:r>
      <w:r w:rsidR="005E4C93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SORUŞTURMA</w:t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KONUSU</w:t>
      </w:r>
      <w:r w:rsidR="003132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3132A7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Araştırma/inceleme/soruşturması</w:t>
      </w:r>
      <w:r w:rsid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dosyasına</w:t>
      </w:r>
      <w:r w:rsidR="005E4C93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6C4EFD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konu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olan eylem </w:t>
      </w:r>
      <w:r w:rsidR="00F43FA1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yazılır.</w:t>
      </w:r>
    </w:p>
    <w:p w:rsidR="00F43FA1" w:rsidRPr="00F43FA1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3FA1" w:rsidRPr="00F43FA1" w:rsidRDefault="00EE32CF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EE32CF">
        <w:t xml:space="preserve"> </w:t>
      </w:r>
      <w:r w:rsidR="005E4C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OLAY</w:t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YERİ</w:t>
      </w:r>
      <w:r w:rsidR="003132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VE TARİHİ</w:t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="00F43FA1" w:rsidRPr="00F4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…./…./20…</w:t>
      </w:r>
    </w:p>
    <w:p w:rsidR="00F43FA1" w:rsidRPr="00F43FA1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3FA1" w:rsidRPr="003132A7" w:rsidRDefault="00EE32CF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-İNCELEME</w:t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F43FA1"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="00F43FA1" w:rsidRPr="00F4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43FA1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Bu bölümde </w:t>
      </w:r>
      <w:r w:rsidR="005E4C93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araştırma/inceleme/soruşturma</w:t>
      </w:r>
      <w:r w:rsidR="00F43FA1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konusu olayın ne olduğu açıklanarak; </w:t>
      </w:r>
      <w:r w:rsidR="005E4C93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araştırma/inceleme/soruşturmaya </w:t>
      </w:r>
      <w:r w:rsidR="00F43FA1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ne şekilde başlandığı, bu kapsamda nelerin inceleme konusu yapıldığı, şikayetçi, soruşturulan ve varsa tanık ifadeleriyle </w:t>
      </w:r>
      <w:r w:rsidR="005E4C93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araştırma/inceleme/soruşturma </w:t>
      </w:r>
      <w:r w:rsidR="00F43FA1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kapsamında yapılan diğer işlemler özetlenir.</w:t>
      </w:r>
    </w:p>
    <w:p w:rsidR="00F43FA1" w:rsidRPr="00F43FA1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3FA1" w:rsidRPr="00F43FA1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7-DEĞE</w:t>
      </w:r>
      <w:r w:rsidR="00ED3C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</w:t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LENDİRME</w:t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F4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Bu bölümde olayın tahlili ve değerlendirmesi yapılır.</w:t>
      </w:r>
    </w:p>
    <w:p w:rsidR="00F43FA1" w:rsidRPr="00F43FA1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3FA1" w:rsidRDefault="00F43FA1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8-SONUÇ VE </w:t>
      </w:r>
      <w:r w:rsidR="005E4C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KANAAT</w:t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3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F4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Bu bölümde, olayın disiplin suçu teşkil edip etmediği ve suç teşkil ediyorsa bu suçun ve verilecek cezanın karşılığı olan </w:t>
      </w:r>
      <w:r w:rsidR="00EE32CF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önetmelik maddesi, </w:t>
      </w:r>
      <w:r w:rsidR="006C4EFD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disiplin cezası </w:t>
      </w:r>
      <w:r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indirimin hangi nedenle uygulanacağı ya da uygulanmayacağı, soruşturulan hakkındaki teklif açık ve somut olarak belirtili</w:t>
      </w:r>
      <w:r w:rsidR="006C4EFD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r.</w:t>
      </w:r>
      <w:r w:rsid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6C4EFD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…./…./20..</w:t>
      </w:r>
      <w:r w:rsidRPr="00F43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A29DC" w:rsidRPr="00F43FA1" w:rsidRDefault="001A29DC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3FA1" w:rsidRPr="003132A7" w:rsidRDefault="001A29DC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B27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B27D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132A7" w:rsidRPr="003132A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Adı Soyadı</w:t>
      </w:r>
    </w:p>
    <w:p w:rsidR="00F43FA1" w:rsidRPr="003132A7" w:rsidRDefault="005E4C93" w:rsidP="00F43FA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  <w:r w:rsidR="003132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="00DB27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B27D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bookmarkStart w:id="0" w:name="_GoBack"/>
      <w:bookmarkEnd w:id="0"/>
      <w:r w:rsidRPr="003132A7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Araştırmacı/İncelemeci/</w:t>
      </w:r>
      <w:r w:rsidR="001A29DC" w:rsidRPr="003132A7">
        <w:rPr>
          <w:rFonts w:ascii="Times New Roman" w:eastAsia="Times New Roman" w:hAnsi="Times New Roman" w:cs="Times New Roman"/>
          <w:sz w:val="24"/>
          <w:szCs w:val="24"/>
          <w:lang w:eastAsia="tr-TR"/>
        </w:rPr>
        <w:t>Soruşturmacı</w:t>
      </w:r>
    </w:p>
    <w:sectPr w:rsidR="00F43FA1" w:rsidRPr="003132A7" w:rsidSect="00D238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30" w:rsidRDefault="00C43230" w:rsidP="001F0B5C">
      <w:pPr>
        <w:spacing w:after="0" w:line="240" w:lineRule="auto"/>
      </w:pPr>
      <w:r>
        <w:separator/>
      </w:r>
    </w:p>
  </w:endnote>
  <w:endnote w:type="continuationSeparator" w:id="0">
    <w:p w:rsidR="00C43230" w:rsidRDefault="00C43230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B5C" w:rsidRPr="00214D31" w:rsidRDefault="00A7066A" w:rsidP="001F0B5C">
    <w:r>
      <w:rPr>
        <w:rFonts w:ascii="Arial" w:hAnsi="Arial" w:cs="Arial"/>
        <w:i/>
        <w:sz w:val="16"/>
      </w:rPr>
      <w:t>(Form No:</w:t>
    </w:r>
    <w:r w:rsidR="00DB27D6">
      <w:rPr>
        <w:rFonts w:ascii="Arial" w:hAnsi="Arial" w:cs="Arial"/>
        <w:i/>
        <w:sz w:val="16"/>
      </w:rPr>
      <w:t>FR-0565</w:t>
    </w:r>
    <w:r w:rsidR="00813F4E">
      <w:rPr>
        <w:rFonts w:ascii="Arial" w:hAnsi="Arial" w:cs="Arial"/>
        <w:i/>
        <w:sz w:val="16"/>
      </w:rPr>
      <w:t xml:space="preserve"> </w:t>
    </w:r>
    <w:r w:rsidR="001F0B5C">
      <w:rPr>
        <w:rFonts w:ascii="Arial" w:hAnsi="Arial" w:cs="Arial"/>
        <w:i/>
        <w:sz w:val="16"/>
      </w:rPr>
      <w:t>;</w:t>
    </w:r>
    <w:r w:rsidR="001F0B5C">
      <w:rPr>
        <w:rFonts w:ascii="Arial" w:hAnsi="Arial" w:cs="Arial"/>
        <w:i/>
        <w:sz w:val="16"/>
        <w:szCs w:val="16"/>
      </w:rPr>
      <w:t xml:space="preserve"> Revizyon Tarihi:</w:t>
    </w:r>
    <w:r w:rsidR="001406D3" w:rsidRPr="001406D3">
      <w:rPr>
        <w:rFonts w:ascii="Arial" w:hAnsi="Arial" w:cs="Arial"/>
        <w:i/>
        <w:sz w:val="16"/>
        <w:szCs w:val="16"/>
      </w:rPr>
      <w:t xml:space="preserve"> </w:t>
    </w:r>
    <w:r w:rsidR="00DB27D6">
      <w:rPr>
        <w:rFonts w:ascii="Arial" w:hAnsi="Arial" w:cs="Arial"/>
        <w:i/>
        <w:sz w:val="16"/>
        <w:szCs w:val="16"/>
      </w:rPr>
      <w:t>-</w:t>
    </w:r>
    <w:r w:rsidR="001F0B5C">
      <w:rPr>
        <w:rFonts w:ascii="Arial" w:hAnsi="Arial" w:cs="Arial"/>
        <w:i/>
        <w:sz w:val="16"/>
        <w:szCs w:val="16"/>
      </w:rPr>
      <w:t xml:space="preserve">; </w:t>
    </w:r>
    <w:r w:rsidR="001F0B5C">
      <w:rPr>
        <w:rFonts w:ascii="Arial" w:hAnsi="Arial" w:cs="Arial"/>
        <w:i/>
        <w:sz w:val="16"/>
      </w:rPr>
      <w:t>Revizyon No: 00)</w:t>
    </w:r>
  </w:p>
  <w:p w:rsidR="001F0B5C" w:rsidRDefault="001F0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30" w:rsidRDefault="00C43230" w:rsidP="001F0B5C">
      <w:pPr>
        <w:spacing w:after="0" w:line="240" w:lineRule="auto"/>
      </w:pPr>
      <w:r>
        <w:separator/>
      </w:r>
    </w:p>
  </w:footnote>
  <w:footnote w:type="continuationSeparator" w:id="0">
    <w:p w:rsidR="00C43230" w:rsidRDefault="00C43230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7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16"/>
      <w:gridCol w:w="5520"/>
      <w:gridCol w:w="1527"/>
      <w:gridCol w:w="1324"/>
    </w:tblGrid>
    <w:tr w:rsidR="001F0B5C" w:rsidRPr="00151E02" w:rsidTr="00A1279B">
      <w:trPr>
        <w:trHeight w:val="294"/>
      </w:trPr>
      <w:tc>
        <w:tcPr>
          <w:tcW w:w="1616" w:type="dxa"/>
          <w:vMerge w:val="restart"/>
          <w:shd w:val="clear" w:color="auto" w:fill="auto"/>
          <w:vAlign w:val="center"/>
        </w:tcPr>
        <w:p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-12700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0" w:type="dxa"/>
          <w:vMerge w:val="restart"/>
          <w:shd w:val="clear" w:color="auto" w:fill="auto"/>
          <w:vAlign w:val="center"/>
        </w:tcPr>
        <w:p w:rsidR="001F0B5C" w:rsidRPr="001F0B5C" w:rsidRDefault="005E4C93" w:rsidP="00903EBA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ARAŞTIRMA/İNCELEME/</w:t>
          </w:r>
          <w:r w:rsidR="00F43FA1" w:rsidRPr="00F43FA1">
            <w:rPr>
              <w:b/>
              <w:sz w:val="32"/>
              <w:szCs w:val="32"/>
            </w:rPr>
            <w:t>SORUŞTURMA RAPORU</w:t>
          </w:r>
        </w:p>
      </w:tc>
      <w:tc>
        <w:tcPr>
          <w:tcW w:w="1527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24" w:type="dxa"/>
          <w:shd w:val="clear" w:color="auto" w:fill="auto"/>
          <w:vAlign w:val="center"/>
        </w:tcPr>
        <w:p w:rsidR="001F0B5C" w:rsidRPr="00A22E0A" w:rsidRDefault="00DB27D6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FR-0565</w:t>
          </w:r>
        </w:p>
      </w:tc>
    </w:tr>
    <w:tr w:rsidR="001F0B5C" w:rsidRPr="00151E02" w:rsidTr="00A1279B">
      <w:trPr>
        <w:trHeight w:val="294"/>
      </w:trPr>
      <w:tc>
        <w:tcPr>
          <w:tcW w:w="1616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24" w:type="dxa"/>
          <w:shd w:val="clear" w:color="auto" w:fill="auto"/>
          <w:vAlign w:val="center"/>
        </w:tcPr>
        <w:p w:rsidR="001F0B5C" w:rsidRPr="00A22E0A" w:rsidRDefault="00DB27D6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13.10.2025</w:t>
          </w:r>
        </w:p>
      </w:tc>
    </w:tr>
    <w:tr w:rsidR="001F0B5C" w:rsidRPr="00151E02" w:rsidTr="00A1279B">
      <w:trPr>
        <w:trHeight w:val="294"/>
      </w:trPr>
      <w:tc>
        <w:tcPr>
          <w:tcW w:w="1616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24" w:type="dxa"/>
          <w:shd w:val="clear" w:color="auto" w:fill="auto"/>
          <w:vAlign w:val="center"/>
        </w:tcPr>
        <w:p w:rsidR="001F0B5C" w:rsidRPr="00A22E0A" w:rsidRDefault="00DB27D6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:rsidTr="00A1279B">
      <w:trPr>
        <w:trHeight w:val="294"/>
      </w:trPr>
      <w:tc>
        <w:tcPr>
          <w:tcW w:w="1616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24" w:type="dxa"/>
          <w:shd w:val="clear" w:color="auto" w:fill="auto"/>
          <w:vAlign w:val="center"/>
        </w:tcPr>
        <w:p w:rsidR="001F0B5C" w:rsidRPr="00A22E0A" w:rsidRDefault="00DB27D6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:rsidTr="00A1279B">
      <w:trPr>
        <w:trHeight w:val="372"/>
      </w:trPr>
      <w:tc>
        <w:tcPr>
          <w:tcW w:w="1616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7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24" w:type="dxa"/>
          <w:shd w:val="clear" w:color="auto" w:fill="auto"/>
          <w:vAlign w:val="center"/>
        </w:tcPr>
        <w:p w:rsidR="001F0B5C" w:rsidRPr="00A22E0A" w:rsidRDefault="00710C40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1F0B5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DB27D6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1F0B5C" w:rsidRPr="00A22E0A">
            <w:rPr>
              <w:rFonts w:ascii="Arial" w:hAnsi="Arial" w:cs="Arial"/>
              <w:b/>
              <w:sz w:val="18"/>
            </w:rPr>
            <w:t>/</w:t>
          </w:r>
          <w:r w:rsidR="00C43230">
            <w:fldChar w:fldCharType="begin"/>
          </w:r>
          <w:r w:rsidR="00C43230">
            <w:instrText xml:space="preserve"> NUMPAGES   \* MERGEFORMAT </w:instrText>
          </w:r>
          <w:r w:rsidR="00C43230">
            <w:fldChar w:fldCharType="separate"/>
          </w:r>
          <w:r w:rsidR="00DB27D6" w:rsidRPr="00DB27D6">
            <w:rPr>
              <w:rFonts w:ascii="Arial" w:hAnsi="Arial" w:cs="Arial"/>
              <w:b/>
              <w:noProof/>
              <w:sz w:val="18"/>
            </w:rPr>
            <w:t>1</w:t>
          </w:r>
          <w:r w:rsidR="00C43230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1F0B5C" w:rsidRDefault="001F0B5C" w:rsidP="001F0B5C">
    <w:pPr>
      <w:pStyle w:val="a"/>
    </w:pPr>
  </w:p>
  <w:p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BC7"/>
    <w:rsid w:val="00085814"/>
    <w:rsid w:val="000C6C6B"/>
    <w:rsid w:val="001406D3"/>
    <w:rsid w:val="00143D71"/>
    <w:rsid w:val="001A29DC"/>
    <w:rsid w:val="001A4BC7"/>
    <w:rsid w:val="001C53F6"/>
    <w:rsid w:val="001F0B5C"/>
    <w:rsid w:val="002036DC"/>
    <w:rsid w:val="00204BA7"/>
    <w:rsid w:val="0020600D"/>
    <w:rsid w:val="00225795"/>
    <w:rsid w:val="00245EB6"/>
    <w:rsid w:val="002E5600"/>
    <w:rsid w:val="003132A7"/>
    <w:rsid w:val="003224BC"/>
    <w:rsid w:val="003662E1"/>
    <w:rsid w:val="003A009F"/>
    <w:rsid w:val="003C4889"/>
    <w:rsid w:val="003E6192"/>
    <w:rsid w:val="00415F46"/>
    <w:rsid w:val="00474D86"/>
    <w:rsid w:val="00484B01"/>
    <w:rsid w:val="004E1C63"/>
    <w:rsid w:val="004F2125"/>
    <w:rsid w:val="00516CD8"/>
    <w:rsid w:val="005948AA"/>
    <w:rsid w:val="005E4C93"/>
    <w:rsid w:val="005F374D"/>
    <w:rsid w:val="006148EF"/>
    <w:rsid w:val="006C4EFD"/>
    <w:rsid w:val="00710C40"/>
    <w:rsid w:val="0072538E"/>
    <w:rsid w:val="00732E32"/>
    <w:rsid w:val="007901FD"/>
    <w:rsid w:val="00813F4E"/>
    <w:rsid w:val="00814AF2"/>
    <w:rsid w:val="00847372"/>
    <w:rsid w:val="00857642"/>
    <w:rsid w:val="00865B4E"/>
    <w:rsid w:val="00867161"/>
    <w:rsid w:val="008A2803"/>
    <w:rsid w:val="008A30FB"/>
    <w:rsid w:val="00903EBA"/>
    <w:rsid w:val="00954A15"/>
    <w:rsid w:val="00994931"/>
    <w:rsid w:val="009A33E6"/>
    <w:rsid w:val="00A1279B"/>
    <w:rsid w:val="00A2025C"/>
    <w:rsid w:val="00A20F50"/>
    <w:rsid w:val="00A7066A"/>
    <w:rsid w:val="00A9305F"/>
    <w:rsid w:val="00AB213F"/>
    <w:rsid w:val="00AD40B2"/>
    <w:rsid w:val="00B07348"/>
    <w:rsid w:val="00B35A2A"/>
    <w:rsid w:val="00C41E9C"/>
    <w:rsid w:val="00C43230"/>
    <w:rsid w:val="00D23897"/>
    <w:rsid w:val="00D713B0"/>
    <w:rsid w:val="00DB27D6"/>
    <w:rsid w:val="00E75FF1"/>
    <w:rsid w:val="00E8163B"/>
    <w:rsid w:val="00E90A42"/>
    <w:rsid w:val="00ED3CB4"/>
    <w:rsid w:val="00EE32CF"/>
    <w:rsid w:val="00F42B2F"/>
    <w:rsid w:val="00F43FA1"/>
    <w:rsid w:val="00F861DC"/>
    <w:rsid w:val="00FB50CB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D2300"/>
  <w15:docId w15:val="{6130327B-AC92-4102-BBCF-349F2AB6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8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32E32"/>
    <w:pPr>
      <w:spacing w:after="0" w:line="240" w:lineRule="auto"/>
    </w:pPr>
  </w:style>
  <w:style w:type="table" w:styleId="TabloKlavuzu">
    <w:name w:val="Table Grid"/>
    <w:basedOn w:val="NormalTablo"/>
    <w:uiPriority w:val="59"/>
    <w:rsid w:val="00F4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</cp:lastModifiedBy>
  <cp:revision>4</cp:revision>
  <cp:lastPrinted>2024-02-28T11:49:00Z</cp:lastPrinted>
  <dcterms:created xsi:type="dcterms:W3CDTF">2025-10-09T10:28:00Z</dcterms:created>
  <dcterms:modified xsi:type="dcterms:W3CDTF">2025-10-13T08:33:00Z</dcterms:modified>
</cp:coreProperties>
</file>