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4191D079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324EF729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1A6CA1C2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54865C5A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5456C008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11F77B64" w14:textId="77777777" w:rsidR="00800CE6" w:rsidRPr="002F52BC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414AF" wp14:editId="683A33F8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162560</wp:posOffset>
                      </wp:positionV>
                      <wp:extent cx="3286125" cy="476250"/>
                      <wp:effectExtent l="19050" t="0" r="47625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476250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496DC" w14:textId="77777777" w:rsidR="0049536D" w:rsidRPr="00427ACC" w:rsidRDefault="000D0F78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0D0F78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Kefalet aidatı kesintilerinin ödeme sürecine başlanılması.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414AF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7pt;margin-top:12.8pt;width:258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" adj="783" fillcolor="window" strokecolor="windowText" strokeweight="1pt">
                      <v:textbox>
                        <w:txbxContent>
                          <w:p w14:paraId="754496DC" w14:textId="77777777" w:rsidR="0049536D" w:rsidRPr="00427ACC" w:rsidRDefault="000D0F78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0D0F78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Kefalet aidatı kesintilerinin ödeme sürecine başlanılması.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455F1A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E55FE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5BA2F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E8AC5A" wp14:editId="4828CAD1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894466F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FF990C3" wp14:editId="043364B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162559</wp:posOffset>
                      </wp:positionV>
                      <wp:extent cx="3152775" cy="581025"/>
                      <wp:effectExtent l="0" t="0" r="2857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5810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AE2CA5" w14:textId="77777777" w:rsidR="00427ACC" w:rsidRPr="007F63A6" w:rsidRDefault="000D0F78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D0F78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İlgili aya ait maaş işlemleri tamamlandıktan sonra emanet hesabına alınan kefalet aidatı kesintileri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F990C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8pt;width:248.25pt;height:4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" fillcolor="white [3201]" strokecolor="black [3200]" strokeweight="1pt">
                      <v:textbox>
                        <w:txbxContent>
                          <w:p w14:paraId="6BAE2CA5" w14:textId="77777777" w:rsidR="00427ACC" w:rsidRPr="007F63A6" w:rsidRDefault="000D0F78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D0F78">
                              <w:rPr>
                                <w:rFonts w:asciiTheme="minorHAnsi" w:hAnsiTheme="minorHAnsi"/>
                                <w:lang w:val="tr-TR"/>
                              </w:rPr>
                              <w:t>İlgili aya ait maaş işlemleri tamamlandıktan sonra emanet hesabına alınan kefalet aidatı kesintileri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5EF45B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74D10D57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9AAFC" w14:textId="77777777" w:rsidR="000D0F78" w:rsidRPr="002F52BC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3A13" w14:textId="77777777" w:rsidR="00CA7973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AB1B64" wp14:editId="3946A88A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0E6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10.1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8BDAB0B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66BC8E79" wp14:editId="6AB297B7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172085</wp:posOffset>
                      </wp:positionV>
                      <wp:extent cx="3190875" cy="819150"/>
                      <wp:effectExtent l="0" t="0" r="28575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8191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8BB331" w14:textId="77777777" w:rsidR="00AD4F35" w:rsidRPr="00CA7973" w:rsidRDefault="000D0F78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D0F78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Sistemine (BKMYS) giriş yapılarak emanet çıkış kaydı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C8E79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8" type="#_x0000_t132" style="position:absolute;margin-left:17.2pt;margin-top:13.55pt;width:251.25pt;height:64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" fillcolor="white [3201]" strokecolor="black [3200]" strokeweight="1pt">
                      <v:stroke joinstyle="miter"/>
                      <v:textbox>
                        <w:txbxContent>
                          <w:p w14:paraId="058BB331" w14:textId="77777777" w:rsidR="00AD4F35" w:rsidRPr="00CA7973" w:rsidRDefault="000D0F78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0D0F78">
                              <w:rPr>
                                <w:rFonts w:asciiTheme="minorHAnsi" w:hAnsiTheme="minorHAnsi"/>
                              </w:rPr>
                              <w:t>Bütünleşik Kamu Mali Yönetimi Bilişim Sistemine (BKMYS) giriş yapılarak emanet çıkış kaydı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578B0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E6B8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10DE9" w14:textId="77777777" w:rsidR="0032630F" w:rsidRPr="002F52BC" w:rsidRDefault="00EE60C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732690" wp14:editId="3C9B4F69">
                      <wp:simplePos x="0" y="0"/>
                      <wp:positionH relativeFrom="column">
                        <wp:posOffset>180339</wp:posOffset>
                      </wp:positionH>
                      <wp:positionV relativeFrom="paragraph">
                        <wp:posOffset>84454</wp:posOffset>
                      </wp:positionV>
                      <wp:extent cx="95250" cy="2647950"/>
                      <wp:effectExtent l="228600" t="76200" r="19050" b="1905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0" cy="2647950"/>
                              </a:xfrm>
                              <a:prstGeom prst="bentConnector3">
                                <a:avLst>
                                  <a:gd name="adj1" fmla="val 33008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95D40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14.2pt;margin-top:6.65pt;width:7.5pt;height:208.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" adj="71298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02AF8FF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3CFC7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CA3A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D42349B" wp14:editId="5FE8E065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6985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98A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36.8pt;margin-top:.55pt;width:0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979081B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3F5647A" wp14:editId="781C515E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17780</wp:posOffset>
                      </wp:positionV>
                      <wp:extent cx="3086100" cy="612648"/>
                      <wp:effectExtent l="0" t="0" r="19050" b="16510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612648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229097" w14:textId="77777777" w:rsidR="000D0F78" w:rsidRDefault="000D0F78" w:rsidP="000D0F78">
                                  <w:pPr>
                                    <w:spacing w:line="240" w:lineRule="auto"/>
                                    <w:jc w:val="center"/>
                                  </w:pPr>
                                  <w:r w:rsidRPr="000D0F78">
                                    <w:rPr>
                                      <w:rFonts w:asciiTheme="minorHAnsi" w:hAnsiTheme="minorHAnsi"/>
                                    </w:rPr>
                                    <w:t>Oluşturulan kayıt sonrasında BKMYS den Muhasebe İşlem Fişi dökümü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3F5647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29" type="#_x0000_t114" style="position:absolute;margin-left:20.95pt;margin-top:1.4pt;width:243pt;height:48.2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" fillcolor="white [3201]" strokecolor="black [3200]" strokeweight="1pt">
                      <v:textbox>
                        <w:txbxContent>
                          <w:p w14:paraId="77229097" w14:textId="77777777" w:rsidR="000D0F78" w:rsidRDefault="000D0F78" w:rsidP="000D0F78">
                            <w:pPr>
                              <w:spacing w:line="240" w:lineRule="auto"/>
                              <w:jc w:val="center"/>
                            </w:pPr>
                            <w:r w:rsidRPr="000D0F78">
                              <w:rPr>
                                <w:rFonts w:asciiTheme="minorHAnsi" w:hAnsiTheme="minorHAnsi"/>
                              </w:rPr>
                              <w:t>Oluşturulan kayıt sonrasında BKMYS den Muhasebe İşlem Fişi dökümü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38E985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37ADF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D718A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97B46" w14:textId="77777777" w:rsidR="008354C0" w:rsidRPr="002F52BC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6A7410" wp14:editId="1BF37FD4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971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5EAF27D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7B9EC9" wp14:editId="0C877CC2">
                      <wp:simplePos x="0" y="0"/>
                      <wp:positionH relativeFrom="column">
                        <wp:posOffset>275589</wp:posOffset>
                      </wp:positionH>
                      <wp:positionV relativeFrom="paragraph">
                        <wp:posOffset>117475</wp:posOffset>
                      </wp:positionV>
                      <wp:extent cx="3076575" cy="49530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40164E" w14:textId="77777777" w:rsidR="00884979" w:rsidRPr="00884979" w:rsidRDefault="000D0F78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D0F78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ve eki belgeler Muhasebe Yetkilisinin kontrolü ve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B9EC9" id="Dikdörtgen 24" o:spid="_x0000_s1030" style="position:absolute;margin-left:21.7pt;margin-top:9.25pt;width:242.2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" fillcolor="white [3201]" strokecolor="black [3200]" strokeweight="1pt">
                      <v:textbox>
                        <w:txbxContent>
                          <w:p w14:paraId="3D40164E" w14:textId="77777777" w:rsidR="00884979" w:rsidRPr="00884979" w:rsidRDefault="000D0F78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D0F78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ve eki belgeler Muhasebe Yetkilisinin kontrolü ve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6578E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B36E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68D6C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C9DBFE" wp14:editId="0F097DFC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FC169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C6F95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32F6CC" wp14:editId="1032F08A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54610</wp:posOffset>
                      </wp:positionV>
                      <wp:extent cx="1838325" cy="504825"/>
                      <wp:effectExtent l="38100" t="19050" r="952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048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7912F9" w14:textId="77777777" w:rsidR="007F63A6" w:rsidRPr="007F63A6" w:rsidRDefault="00EE60CA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</w:t>
                                  </w:r>
                                  <w:r w:rsid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2F6C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1" type="#_x0000_t110" style="position:absolute;margin-left:65.2pt;margin-top:4.3pt;width:144.7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" fillcolor="white [3201]" strokecolor="black [3200]" strokeweight="1pt">
                      <v:textbox>
                        <w:txbxContent>
                          <w:p w14:paraId="697912F9" w14:textId="77777777" w:rsidR="007F63A6" w:rsidRPr="007F63A6" w:rsidRDefault="00EE60CA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</w:t>
                            </w:r>
                            <w:r w:rsidR="00632E0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5197AC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163474B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EFC34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3DCE41AA" w14:textId="77777777" w:rsidR="00B0114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429E80" wp14:editId="4FC74919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CB9EA74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B4C318E" wp14:editId="2515D68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107949</wp:posOffset>
                      </wp:positionV>
                      <wp:extent cx="3209925" cy="466725"/>
                      <wp:effectExtent l="0" t="0" r="28575" b="28575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667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E4464" w14:textId="77777777" w:rsidR="00CA7973" w:rsidRPr="007F63A6" w:rsidRDefault="00EE60CA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EE60CA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Onaylanan evraklar Banka ve Tahsilat İşlemleri Birimine ödenmek üzere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C318E" id="Akış Çizelgesi: İşlem 14" o:spid="_x0000_s1032" type="#_x0000_t109" style="position:absolute;margin-left:15.7pt;margin-top:8.5pt;width:252.75pt;height:3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" fillcolor="white [3201]" strokecolor="black [3200]" strokeweight="1pt">
                      <v:textbox>
                        <w:txbxContent>
                          <w:p w14:paraId="137E4464" w14:textId="77777777" w:rsidR="00CA7973" w:rsidRPr="007F63A6" w:rsidRDefault="00EE60CA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EE60CA">
                              <w:rPr>
                                <w:rFonts w:asciiTheme="minorHAnsi" w:hAnsiTheme="minorHAnsi"/>
                                <w:lang w:val="tr-TR"/>
                              </w:rPr>
                              <w:t>Onaylanan evraklar Banka ve Tahsilat İşlemleri Birimine ödenmek üzere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6439DB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7EF7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C609" w14:textId="77777777" w:rsidR="000D0F78" w:rsidRDefault="000D0F78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1D3A686" wp14:editId="3FA84656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129540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85A1C" id="Düz Ok Bağlayıcısı 20" o:spid="_x0000_s1026" type="#_x0000_t32" style="position:absolute;margin-left:140.55pt;margin-top:10.2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C0D2E3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30A36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59F1B0C" wp14:editId="33DD71FA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45085</wp:posOffset>
                      </wp:positionV>
                      <wp:extent cx="2124075" cy="381000"/>
                      <wp:effectExtent l="0" t="0" r="28575" b="19050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810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D94404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F1B0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3" type="#_x0000_t116" style="position:absolute;margin-left:56.6pt;margin-top:3.55pt;width:167.25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" fillcolor="white [3201]" strokecolor="black [3200]" strokeweight="1pt">
                      <v:textbox>
                        <w:txbxContent>
                          <w:p w14:paraId="52D94404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9B9ABA" w14:textId="77777777" w:rsidR="00800CE6" w:rsidRDefault="00800CE6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94A2" w14:textId="77777777" w:rsidR="000D0F78" w:rsidRDefault="000D0F78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D422" w14:textId="77777777" w:rsidR="00D40295" w:rsidRPr="002F52BC" w:rsidRDefault="00D40295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44C3E88E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BD5F03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3DF2BE3F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794DA8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A4E68B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2D4B65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B246EC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578E6D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FF9209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924414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4A80D0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6A3CABB0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937001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3CB3E0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CD663B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78D78E57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7CA68E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0E4E4E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DEF36F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2DBA3F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4D4EE352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7391DC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AF934A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B26D14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F6106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09E4F7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A1C400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E91FF8" w14:textId="77777777" w:rsidR="00D40295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7C638E" w14:textId="4286D7CE" w:rsidR="00D40295" w:rsidRPr="002F52BC" w:rsidRDefault="00D4029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74041F2A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C93A1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86D9E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0FFB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BD1E5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02380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E88CB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29C6E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7F9C9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654FC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70D88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EE6E8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D3D95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034CE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674BD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4F74" w14:textId="77777777" w:rsidR="00D40295" w:rsidRDefault="00D4029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9D1FB" w14:textId="77777777" w:rsidR="00D40295" w:rsidRPr="00D40295" w:rsidRDefault="00D40295" w:rsidP="00D4029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295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188976E8" w14:textId="77777777" w:rsidR="00D40295" w:rsidRPr="00D40295" w:rsidRDefault="00D40295" w:rsidP="00D4029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36B42" w14:textId="77777777" w:rsidR="00D40295" w:rsidRPr="002F52BC" w:rsidRDefault="00D40295" w:rsidP="00D40295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295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1A264BF8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D2E4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19151BF2" w14:textId="77777777" w:rsidR="00073053" w:rsidRPr="002F52BC" w:rsidRDefault="00073053" w:rsidP="00073053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2F063CE0" w14:textId="77EF35FD" w:rsidR="00D10B3B" w:rsidRPr="002F52BC" w:rsidRDefault="00B11BD0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  <w:p w14:paraId="1D5A23F6" w14:textId="149B80EC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24BE4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536E1F7B" w14:textId="77777777" w:rsidR="00073053" w:rsidRPr="002F52BC" w:rsidRDefault="00073053" w:rsidP="00073053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661A4DC4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4A3D34EC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CE7148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6FC08" w14:textId="77777777" w:rsidR="00CE7148" w:rsidRDefault="00CE7148" w:rsidP="00534F7F">
      <w:pPr>
        <w:spacing w:line="240" w:lineRule="auto"/>
      </w:pPr>
      <w:r>
        <w:separator/>
      </w:r>
    </w:p>
  </w:endnote>
  <w:endnote w:type="continuationSeparator" w:id="0">
    <w:p w14:paraId="7E39F17A" w14:textId="77777777" w:rsidR="00CE7148" w:rsidRDefault="00CE7148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82DDC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5D772F07" w14:textId="77777777" w:rsidTr="00CB2FF3">
      <w:trPr>
        <w:trHeight w:val="559"/>
      </w:trPr>
      <w:tc>
        <w:tcPr>
          <w:tcW w:w="222" w:type="dxa"/>
        </w:tcPr>
        <w:p w14:paraId="72C4237D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6992790E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33AF7A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83BE59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CE47BF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475B5E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2CF8D8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F7603A9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0540811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B20FD" w14:textId="77777777" w:rsidR="00CE7148" w:rsidRDefault="00CE7148" w:rsidP="00534F7F">
      <w:pPr>
        <w:spacing w:line="240" w:lineRule="auto"/>
      </w:pPr>
      <w:r>
        <w:separator/>
      </w:r>
    </w:p>
  </w:footnote>
  <w:footnote w:type="continuationSeparator" w:id="0">
    <w:p w14:paraId="670982ED" w14:textId="77777777" w:rsidR="00CE7148" w:rsidRDefault="00CE7148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635"/>
      <w:gridCol w:w="6608"/>
      <w:gridCol w:w="1692"/>
      <w:gridCol w:w="1413"/>
    </w:tblGrid>
    <w:tr w:rsidR="00694FB3" w14:paraId="64AC2DEF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217C8A7" w14:textId="61E6FC7E" w:rsidR="00097A62" w:rsidRDefault="00694FB3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4F447227" wp14:editId="0F43A377">
                <wp:extent cx="952349" cy="1000125"/>
                <wp:effectExtent l="0" t="0" r="63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459" cy="1008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57967EB" w14:textId="77777777" w:rsidR="00097A62" w:rsidRPr="004123AD" w:rsidRDefault="000D0F78" w:rsidP="00EE60CA">
          <w:pPr>
            <w:jc w:val="center"/>
            <w:rPr>
              <w:rFonts w:ascii="Times New Roman" w:eastAsia="Times New Roman"/>
              <w:b/>
              <w:sz w:val="28"/>
              <w:szCs w:val="22"/>
            </w:rPr>
          </w:pPr>
          <w:r w:rsidRPr="004123AD">
            <w:rPr>
              <w:rFonts w:ascii="Times New Roman" w:eastAsia="Times New Roman"/>
              <w:b/>
              <w:sz w:val="28"/>
              <w:szCs w:val="22"/>
            </w:rPr>
            <w:t xml:space="preserve">Kefalet Ödemeleri Süreci </w:t>
          </w:r>
          <w:r w:rsidR="00AA3BE7" w:rsidRPr="004123AD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D944D28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D60C681" w14:textId="25D5410F" w:rsidR="00097A62" w:rsidRPr="004123AD" w:rsidRDefault="004123AD" w:rsidP="00B13C12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4123AD">
            <w:rPr>
              <w:rFonts w:ascii="Times New Roman"/>
              <w:b/>
              <w:bCs/>
              <w:sz w:val="20"/>
            </w:rPr>
            <w:t>İA-211</w:t>
          </w:r>
        </w:p>
      </w:tc>
    </w:tr>
    <w:tr w:rsidR="00694FB3" w14:paraId="380493DE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C6B1951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3B71D0D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2E279C0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565A8AB" w14:textId="79891E30" w:rsidR="00097A62" w:rsidRPr="004123AD" w:rsidRDefault="004123AD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4123AD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694FB3" w14:paraId="6BA56462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2A98D22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D9810E4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CCD5DE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63573BA" w14:textId="1C580C41" w:rsidR="00097A62" w:rsidRPr="004123AD" w:rsidRDefault="004123AD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4123AD">
            <w:rPr>
              <w:rFonts w:ascii="Times New Roman"/>
              <w:b/>
              <w:bCs/>
              <w:sz w:val="20"/>
            </w:rPr>
            <w:t>-</w:t>
          </w:r>
        </w:p>
      </w:tc>
    </w:tr>
    <w:tr w:rsidR="00694FB3" w14:paraId="3AD93334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308FE2F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B0C3135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C899D1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3C1BF6C" w14:textId="7E033120" w:rsidR="00097A62" w:rsidRPr="004123AD" w:rsidRDefault="004123AD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4123AD">
            <w:rPr>
              <w:rFonts w:ascii="Times New Roman"/>
              <w:b/>
              <w:bCs/>
              <w:sz w:val="20"/>
            </w:rPr>
            <w:t>00</w:t>
          </w:r>
        </w:p>
      </w:tc>
    </w:tr>
    <w:tr w:rsidR="00694FB3" w14:paraId="24BC989C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8E28BC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DBD7BC8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942661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352A624" w14:textId="77777777" w:rsidR="00097A62" w:rsidRPr="004123AD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4123AD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723750DE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43F8D"/>
    <w:rsid w:val="00053CCF"/>
    <w:rsid w:val="00060EA7"/>
    <w:rsid w:val="00073053"/>
    <w:rsid w:val="0009624C"/>
    <w:rsid w:val="00097A62"/>
    <w:rsid w:val="000D0F78"/>
    <w:rsid w:val="000D144E"/>
    <w:rsid w:val="000D7970"/>
    <w:rsid w:val="0010693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2BA4"/>
    <w:rsid w:val="001B34BC"/>
    <w:rsid w:val="001B4174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3D5B32"/>
    <w:rsid w:val="004023B0"/>
    <w:rsid w:val="004123AD"/>
    <w:rsid w:val="004204DD"/>
    <w:rsid w:val="00427ACC"/>
    <w:rsid w:val="00427E96"/>
    <w:rsid w:val="00450074"/>
    <w:rsid w:val="00461AA3"/>
    <w:rsid w:val="0049536D"/>
    <w:rsid w:val="004A0283"/>
    <w:rsid w:val="004A7EFE"/>
    <w:rsid w:val="004B7486"/>
    <w:rsid w:val="004F27F3"/>
    <w:rsid w:val="004F7947"/>
    <w:rsid w:val="004F7C79"/>
    <w:rsid w:val="00534F7F"/>
    <w:rsid w:val="00541016"/>
    <w:rsid w:val="005433CA"/>
    <w:rsid w:val="00551B24"/>
    <w:rsid w:val="005722FB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47184"/>
    <w:rsid w:val="00671B09"/>
    <w:rsid w:val="00675A8A"/>
    <w:rsid w:val="00682FCA"/>
    <w:rsid w:val="00685E96"/>
    <w:rsid w:val="00694FB3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40B4E"/>
    <w:rsid w:val="00952C19"/>
    <w:rsid w:val="009679F7"/>
    <w:rsid w:val="00975C79"/>
    <w:rsid w:val="009A5015"/>
    <w:rsid w:val="009B2499"/>
    <w:rsid w:val="009B7E92"/>
    <w:rsid w:val="009C2302"/>
    <w:rsid w:val="009D25A2"/>
    <w:rsid w:val="009D36D0"/>
    <w:rsid w:val="009F0614"/>
    <w:rsid w:val="00A06998"/>
    <w:rsid w:val="00A125A4"/>
    <w:rsid w:val="00A354CE"/>
    <w:rsid w:val="00A36409"/>
    <w:rsid w:val="00A53463"/>
    <w:rsid w:val="00A70E4F"/>
    <w:rsid w:val="00A74AEF"/>
    <w:rsid w:val="00AA0978"/>
    <w:rsid w:val="00AA3BE7"/>
    <w:rsid w:val="00AA59B2"/>
    <w:rsid w:val="00AD3293"/>
    <w:rsid w:val="00AD4F35"/>
    <w:rsid w:val="00AE2F94"/>
    <w:rsid w:val="00AF2376"/>
    <w:rsid w:val="00B01149"/>
    <w:rsid w:val="00B11BD0"/>
    <w:rsid w:val="00B13C12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5EE5"/>
    <w:rsid w:val="00CA7973"/>
    <w:rsid w:val="00CB2FF3"/>
    <w:rsid w:val="00CE7148"/>
    <w:rsid w:val="00D10B3B"/>
    <w:rsid w:val="00D23714"/>
    <w:rsid w:val="00D36538"/>
    <w:rsid w:val="00D40295"/>
    <w:rsid w:val="00D42D1C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DE0311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E60CA"/>
    <w:rsid w:val="00EF0CAA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7016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67191-2107-4379-AE7D-0A4F5874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30</cp:revision>
  <dcterms:created xsi:type="dcterms:W3CDTF">2023-08-24T08:21:00Z</dcterms:created>
  <dcterms:modified xsi:type="dcterms:W3CDTF">2024-05-03T11:56:00Z</dcterms:modified>
</cp:coreProperties>
</file>