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BFF7" w14:textId="65104C75" w:rsidR="008125D3" w:rsidRPr="00F002A7" w:rsidRDefault="008125D3" w:rsidP="008125D3">
      <w:pPr>
        <w:tabs>
          <w:tab w:val="left" w:pos="1095"/>
        </w:tabs>
        <w:rPr>
          <w:rFonts w:ascii="Arial" w:hAnsi="Arial" w:cs="Arial"/>
          <w:b/>
        </w:rPr>
      </w:pPr>
      <w:r w:rsidRPr="00F002A7">
        <w:rPr>
          <w:rFonts w:ascii="Arial" w:hAnsi="Arial" w:cs="Arial"/>
        </w:rPr>
        <w:tab/>
      </w:r>
      <w:r w:rsidR="006C2200" w:rsidRPr="00F002A7">
        <w:rPr>
          <w:rFonts w:ascii="Arial" w:hAnsi="Arial" w:cs="Arial"/>
          <w:b/>
        </w:rPr>
        <w:t>Amaç:</w:t>
      </w:r>
      <w:r w:rsidR="001147E5">
        <w:rPr>
          <w:rFonts w:ascii="Arial" w:hAnsi="Arial" w:cs="Arial"/>
        </w:rPr>
        <w:tab/>
        <w:t>Hizmetin sunumunda standar</w:t>
      </w:r>
      <w:r w:rsidR="00363B31">
        <w:rPr>
          <w:rFonts w:ascii="Arial" w:hAnsi="Arial" w:cs="Arial"/>
        </w:rPr>
        <w:t>d</w:t>
      </w:r>
      <w:r w:rsidR="006C2200" w:rsidRPr="00F002A7">
        <w:rPr>
          <w:rFonts w:ascii="Arial" w:hAnsi="Arial" w:cs="Arial"/>
        </w:rPr>
        <w:t>ı ve üzeri değerleri yakalamak</w:t>
      </w:r>
    </w:p>
    <w:p w14:paraId="2AAB1723" w14:textId="77777777" w:rsidR="006C2200" w:rsidRPr="00F002A7" w:rsidRDefault="006C2200" w:rsidP="006C2200">
      <w:pPr>
        <w:tabs>
          <w:tab w:val="left" w:pos="1095"/>
        </w:tabs>
        <w:rPr>
          <w:rFonts w:ascii="Arial" w:hAnsi="Arial" w:cs="Arial"/>
        </w:rPr>
      </w:pPr>
      <w:r w:rsidRPr="00F002A7">
        <w:rPr>
          <w:rFonts w:ascii="Arial" w:hAnsi="Arial" w:cs="Arial"/>
          <w:b/>
        </w:rPr>
        <w:tab/>
        <w:t xml:space="preserve">Kapsam: </w:t>
      </w:r>
      <w:r w:rsidRPr="00F002A7">
        <w:rPr>
          <w:rFonts w:ascii="Arial" w:hAnsi="Arial" w:cs="Arial"/>
          <w:b/>
        </w:rPr>
        <w:tab/>
      </w:r>
      <w:r w:rsidRPr="00F002A7">
        <w:rPr>
          <w:rFonts w:ascii="Arial" w:hAnsi="Arial" w:cs="Arial"/>
        </w:rPr>
        <w:t>E</w:t>
      </w:r>
      <w:r w:rsidR="00F5608B">
        <w:rPr>
          <w:rFonts w:ascii="Arial" w:hAnsi="Arial" w:cs="Arial"/>
        </w:rPr>
        <w:t>nerji</w:t>
      </w:r>
      <w:r w:rsidRPr="00F002A7">
        <w:rPr>
          <w:rFonts w:ascii="Arial" w:hAnsi="Arial" w:cs="Arial"/>
        </w:rPr>
        <w:t xml:space="preserve"> Yönetim Sistem</w:t>
      </w:r>
      <w:r w:rsidR="00F5608B">
        <w:rPr>
          <w:rFonts w:ascii="Arial" w:hAnsi="Arial" w:cs="Arial"/>
        </w:rPr>
        <w:t>i</w:t>
      </w:r>
      <w:r w:rsidRPr="00F002A7">
        <w:rPr>
          <w:rFonts w:ascii="Arial" w:hAnsi="Arial" w:cs="Arial"/>
        </w:rPr>
        <w:t xml:space="preserve"> (TS</w:t>
      </w:r>
      <w:r w:rsidR="00F5608B">
        <w:rPr>
          <w:rFonts w:ascii="Arial" w:hAnsi="Arial" w:cs="Arial"/>
        </w:rPr>
        <w:t xml:space="preserve"> EN ISO</w:t>
      </w:r>
      <w:r w:rsidRPr="00F002A7">
        <w:rPr>
          <w:rFonts w:ascii="Arial" w:hAnsi="Arial" w:cs="Arial"/>
        </w:rPr>
        <w:t xml:space="preserve"> 50001)</w:t>
      </w:r>
      <w:r w:rsidR="00784AF8">
        <w:rPr>
          <w:rFonts w:ascii="Arial" w:hAnsi="Arial" w:cs="Arial"/>
        </w:rPr>
        <w:t xml:space="preserve"> Çevre Yönetim Sistemi (TSE EN ISO 14001)</w:t>
      </w:r>
    </w:p>
    <w:p w14:paraId="00A35A3B" w14:textId="77777777" w:rsidR="006C2200" w:rsidRPr="00F002A7" w:rsidRDefault="006C2200" w:rsidP="006C2200">
      <w:pPr>
        <w:tabs>
          <w:tab w:val="left" w:pos="1095"/>
        </w:tabs>
        <w:rPr>
          <w:rFonts w:ascii="Arial" w:hAnsi="Arial" w:cs="Arial"/>
        </w:rPr>
      </w:pPr>
    </w:p>
    <w:tbl>
      <w:tblPr>
        <w:tblStyle w:val="TabloKlavuzu1"/>
        <w:tblW w:w="15357" w:type="dxa"/>
        <w:tblInd w:w="-64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48"/>
        <w:gridCol w:w="1370"/>
        <w:gridCol w:w="3402"/>
        <w:gridCol w:w="1134"/>
        <w:gridCol w:w="1181"/>
        <w:gridCol w:w="1512"/>
        <w:gridCol w:w="1560"/>
        <w:gridCol w:w="1323"/>
      </w:tblGrid>
      <w:tr w:rsidR="00153F03" w:rsidRPr="00F002A7" w14:paraId="42298D53" w14:textId="77777777" w:rsidTr="00C74694">
        <w:trPr>
          <w:trHeight w:val="644"/>
        </w:trPr>
        <w:tc>
          <w:tcPr>
            <w:tcW w:w="567" w:type="dxa"/>
            <w:vAlign w:val="center"/>
          </w:tcPr>
          <w:p w14:paraId="16ED9458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vAlign w:val="center"/>
          </w:tcPr>
          <w:p w14:paraId="3360A905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İlgili Birim</w:t>
            </w:r>
          </w:p>
        </w:tc>
        <w:tc>
          <w:tcPr>
            <w:tcW w:w="1748" w:type="dxa"/>
            <w:vAlign w:val="center"/>
          </w:tcPr>
          <w:p w14:paraId="1E40EF5F" w14:textId="77777777" w:rsidR="00153F03" w:rsidRPr="00E42DDA" w:rsidRDefault="00153F03" w:rsidP="00E42DDA">
            <w:pPr>
              <w:pStyle w:val="AralkYok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Hedeflenen Değer</w:t>
            </w:r>
          </w:p>
        </w:tc>
        <w:tc>
          <w:tcPr>
            <w:tcW w:w="1370" w:type="dxa"/>
            <w:vAlign w:val="center"/>
          </w:tcPr>
          <w:p w14:paraId="3C2BDF16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Mevcut Durum</w:t>
            </w:r>
          </w:p>
        </w:tc>
        <w:tc>
          <w:tcPr>
            <w:tcW w:w="3402" w:type="dxa"/>
            <w:vAlign w:val="center"/>
          </w:tcPr>
          <w:p w14:paraId="7A1A2515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Hedeflerin Gerçekleştirilme Planı</w:t>
            </w:r>
          </w:p>
        </w:tc>
        <w:tc>
          <w:tcPr>
            <w:tcW w:w="1134" w:type="dxa"/>
            <w:vAlign w:val="center"/>
          </w:tcPr>
          <w:p w14:paraId="580D8B84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Planlanan Tarih</w:t>
            </w:r>
          </w:p>
        </w:tc>
        <w:tc>
          <w:tcPr>
            <w:tcW w:w="1181" w:type="dxa"/>
            <w:vAlign w:val="center"/>
          </w:tcPr>
          <w:p w14:paraId="1AAE2E95" w14:textId="77777777" w:rsidR="00153F03" w:rsidRPr="00E42DDA" w:rsidRDefault="00153F03" w:rsidP="00E42D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İzleme Periyodu</w:t>
            </w:r>
          </w:p>
        </w:tc>
        <w:tc>
          <w:tcPr>
            <w:tcW w:w="1512" w:type="dxa"/>
            <w:vAlign w:val="center"/>
          </w:tcPr>
          <w:p w14:paraId="273DC5A0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İlk 6 Ay İzleme Sonucu</w:t>
            </w:r>
          </w:p>
        </w:tc>
        <w:tc>
          <w:tcPr>
            <w:tcW w:w="1560" w:type="dxa"/>
            <w:vAlign w:val="center"/>
          </w:tcPr>
          <w:p w14:paraId="07D34725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İkinci 6 Ay İzleme Sonucu</w:t>
            </w:r>
          </w:p>
        </w:tc>
        <w:tc>
          <w:tcPr>
            <w:tcW w:w="1323" w:type="dxa"/>
            <w:vAlign w:val="center"/>
          </w:tcPr>
          <w:p w14:paraId="4F5D1CE0" w14:textId="77777777"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Gerçekleşen Değer</w:t>
            </w:r>
          </w:p>
        </w:tc>
      </w:tr>
      <w:tr w:rsidR="00614D49" w:rsidRPr="00F002A7" w14:paraId="1F981151" w14:textId="77777777" w:rsidTr="00C74694">
        <w:trPr>
          <w:trHeight w:val="709"/>
        </w:trPr>
        <w:tc>
          <w:tcPr>
            <w:tcW w:w="567" w:type="dxa"/>
            <w:vAlign w:val="center"/>
          </w:tcPr>
          <w:p w14:paraId="4F1F7BB9" w14:textId="77777777" w:rsidR="00614D49" w:rsidRPr="00692990" w:rsidRDefault="00614D49" w:rsidP="00614D49">
            <w:pPr>
              <w:tabs>
                <w:tab w:val="left" w:pos="5352"/>
              </w:tabs>
              <w:jc w:val="center"/>
            </w:pPr>
            <w:r w:rsidRPr="00692990">
              <w:t>1</w:t>
            </w:r>
          </w:p>
        </w:tc>
        <w:tc>
          <w:tcPr>
            <w:tcW w:w="1560" w:type="dxa"/>
            <w:vAlign w:val="center"/>
          </w:tcPr>
          <w:p w14:paraId="05DA487E" w14:textId="77777777" w:rsidR="00614D49" w:rsidRPr="00692990" w:rsidRDefault="00614D49" w:rsidP="00B74CF4">
            <w:pPr>
              <w:tabs>
                <w:tab w:val="left" w:pos="1095"/>
              </w:tabs>
              <w:jc w:val="both"/>
              <w:rPr>
                <w:b/>
              </w:rPr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221BCCE9" w14:textId="77777777" w:rsidR="00614D49" w:rsidRPr="00692990" w:rsidRDefault="00614D49" w:rsidP="00B74CF4">
            <w:pPr>
              <w:pStyle w:val="AralkYok"/>
              <w:jc w:val="both"/>
            </w:pPr>
            <w:r w:rsidRPr="00692990">
              <w:t xml:space="preserve">Metrekare Başına </w:t>
            </w:r>
            <w:r w:rsidR="00692990">
              <w:t xml:space="preserve">Elektrik Tüketiminin </w:t>
            </w:r>
            <w:r w:rsidRPr="00692990">
              <w:t>Azaltılması</w:t>
            </w:r>
          </w:p>
          <w:p w14:paraId="1F90D6E5" w14:textId="77777777" w:rsidR="00614D49" w:rsidRPr="00692990" w:rsidRDefault="00614D49" w:rsidP="00B74CF4">
            <w:pPr>
              <w:pStyle w:val="AralkYok"/>
              <w:jc w:val="both"/>
              <w:rPr>
                <w:b/>
              </w:rPr>
            </w:pPr>
            <w:r w:rsidRPr="00692990">
              <w:t>(Mevcut tüketimin %1 oranında azaltılması)</w:t>
            </w:r>
          </w:p>
        </w:tc>
        <w:tc>
          <w:tcPr>
            <w:tcW w:w="1370" w:type="dxa"/>
            <w:vAlign w:val="center"/>
          </w:tcPr>
          <w:p w14:paraId="1290D747" w14:textId="77777777" w:rsidR="00614D49" w:rsidRPr="00692990" w:rsidRDefault="00614D49" w:rsidP="00B74CF4">
            <w:pPr>
              <w:tabs>
                <w:tab w:val="left" w:pos="1095"/>
              </w:tabs>
              <w:jc w:val="center"/>
              <w:rPr>
                <w:b/>
              </w:rPr>
            </w:pPr>
            <w:r w:rsidRPr="00692990">
              <w:t>Metrekare Başına Elektrik Enerjisi Tüketimi</w:t>
            </w:r>
          </w:p>
          <w:p w14:paraId="599F683A" w14:textId="77777777" w:rsidR="00614D49" w:rsidRPr="00692990" w:rsidRDefault="00005BA3" w:rsidP="00B74CF4">
            <w:pPr>
              <w:tabs>
                <w:tab w:val="left" w:pos="1095"/>
              </w:tabs>
              <w:jc w:val="center"/>
              <w:rPr>
                <w:b/>
              </w:rPr>
            </w:pPr>
            <w:r w:rsidRPr="00692990">
              <w:t>4</w:t>
            </w:r>
            <w:r w:rsidR="00614D49" w:rsidRPr="00692990">
              <w:t>,</w:t>
            </w:r>
            <w:r w:rsidRPr="00692990">
              <w:t>615</w:t>
            </w:r>
          </w:p>
          <w:p w14:paraId="536E6411" w14:textId="77777777" w:rsidR="00614D49" w:rsidRPr="00692990" w:rsidRDefault="00005BA3" w:rsidP="00005BA3">
            <w:pPr>
              <w:tabs>
                <w:tab w:val="left" w:pos="1095"/>
              </w:tabs>
              <w:jc w:val="center"/>
              <w:rPr>
                <w:b/>
              </w:rPr>
            </w:pPr>
            <w:r w:rsidRPr="00692990">
              <w:t>kWh</w:t>
            </w:r>
            <w:r w:rsidR="00614D49" w:rsidRPr="00692990">
              <w:t>/m</w:t>
            </w:r>
            <w:r w:rsidR="00614D49" w:rsidRPr="00692990">
              <w:rPr>
                <w:color w:val="040C28"/>
              </w:rPr>
              <w:t>²</w:t>
            </w:r>
          </w:p>
        </w:tc>
        <w:tc>
          <w:tcPr>
            <w:tcW w:w="3402" w:type="dxa"/>
            <w:vAlign w:val="center"/>
          </w:tcPr>
          <w:p w14:paraId="4D01C8B3" w14:textId="77777777" w:rsidR="00614D49" w:rsidRPr="00692990" w:rsidRDefault="00614D49" w:rsidP="00B74CF4">
            <w:pPr>
              <w:tabs>
                <w:tab w:val="left" w:pos="1095"/>
              </w:tabs>
              <w:jc w:val="both"/>
              <w:rPr>
                <w:b/>
              </w:rPr>
            </w:pPr>
            <w:r w:rsidRPr="00692990">
              <w:t>Elektrik enerjisi tüketimi tasarrufu sağlayan sistem, malzeme, ekipman ve araç-gereçlerin kullanılması, alınacak ve kullanılacak olan malzemelerde enerji tasarrufu olanların tercih edilmesi.</w:t>
            </w:r>
          </w:p>
          <w:p w14:paraId="587D63C7" w14:textId="77777777" w:rsidR="00614D49" w:rsidRPr="00692990" w:rsidRDefault="00614D49" w:rsidP="00B74CF4">
            <w:pPr>
              <w:tabs>
                <w:tab w:val="left" w:pos="1095"/>
              </w:tabs>
              <w:jc w:val="both"/>
              <w:rPr>
                <w:b/>
              </w:rPr>
            </w:pPr>
            <w:r w:rsidRPr="00692990">
              <w:t>Elektrik enerjisi verimliliği ile ilgili bakım onarım ve kontrollerin rutin olarak yapılması, gerekli verilerin oluşturulması, incelenmesi, değerlendirilmesi ve mevcut sonuçlara istinaden gerekli</w:t>
            </w:r>
            <w:r w:rsidR="00692990">
              <w:t xml:space="preserve"> görülen alanlarda</w:t>
            </w:r>
            <w:r w:rsidRPr="00692990">
              <w:t xml:space="preserve"> çalışmaların yapılması.</w:t>
            </w:r>
          </w:p>
        </w:tc>
        <w:tc>
          <w:tcPr>
            <w:tcW w:w="1134" w:type="dxa"/>
            <w:vAlign w:val="center"/>
          </w:tcPr>
          <w:p w14:paraId="5D69A095" w14:textId="77777777" w:rsidR="00614D49" w:rsidRDefault="007A0171" w:rsidP="00B74CF4">
            <w:pPr>
              <w:tabs>
                <w:tab w:val="left" w:pos="1095"/>
              </w:tabs>
              <w:jc w:val="center"/>
            </w:pPr>
            <w:r>
              <w:t>Yıllık</w:t>
            </w:r>
          </w:p>
          <w:p w14:paraId="3842656C" w14:textId="77777777" w:rsidR="007A0171" w:rsidRPr="00692990" w:rsidRDefault="007A0171" w:rsidP="00B74CF4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6639AC49" w14:textId="77777777" w:rsidR="00614D49" w:rsidRPr="00692990" w:rsidRDefault="00692990" w:rsidP="00B74CF4">
            <w:pPr>
              <w:jc w:val="center"/>
              <w:rPr>
                <w:b/>
              </w:rPr>
            </w:pPr>
            <w:r>
              <w:t>Yıllık</w:t>
            </w:r>
            <w:r w:rsidR="00614D49"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4D93545F" w14:textId="77777777" w:rsidR="00614D49" w:rsidRPr="00692990" w:rsidRDefault="00382961" w:rsidP="00B74CF4">
            <w:pPr>
              <w:tabs>
                <w:tab w:val="left" w:pos="1095"/>
              </w:tabs>
              <w:jc w:val="center"/>
            </w:pPr>
            <w:r>
              <w:t>………….</w:t>
            </w:r>
          </w:p>
        </w:tc>
        <w:tc>
          <w:tcPr>
            <w:tcW w:w="1560" w:type="dxa"/>
            <w:vAlign w:val="center"/>
          </w:tcPr>
          <w:p w14:paraId="281890E9" w14:textId="77777777" w:rsidR="00614D49" w:rsidRPr="00692990" w:rsidRDefault="00FF3DA4" w:rsidP="00B74CF4">
            <w:pPr>
              <w:tabs>
                <w:tab w:val="left" w:pos="1095"/>
              </w:tabs>
              <w:jc w:val="center"/>
            </w:pPr>
            <w:r>
              <w:t>…………</w:t>
            </w:r>
          </w:p>
        </w:tc>
        <w:tc>
          <w:tcPr>
            <w:tcW w:w="1323" w:type="dxa"/>
            <w:vAlign w:val="center"/>
          </w:tcPr>
          <w:p w14:paraId="517C10A9" w14:textId="77777777" w:rsidR="00614D49" w:rsidRPr="00692990" w:rsidRDefault="00614D49" w:rsidP="00B74CF4">
            <w:pPr>
              <w:tabs>
                <w:tab w:val="left" w:pos="1095"/>
              </w:tabs>
              <w:jc w:val="center"/>
              <w:rPr>
                <w:b/>
              </w:rPr>
            </w:pPr>
            <w:r w:rsidRPr="00692990">
              <w:t>-</w:t>
            </w:r>
          </w:p>
        </w:tc>
      </w:tr>
      <w:tr w:rsidR="00692990" w:rsidRPr="00F002A7" w14:paraId="56C5144D" w14:textId="77777777" w:rsidTr="00C74694">
        <w:trPr>
          <w:trHeight w:val="691"/>
        </w:trPr>
        <w:tc>
          <w:tcPr>
            <w:tcW w:w="567" w:type="dxa"/>
            <w:vAlign w:val="center"/>
          </w:tcPr>
          <w:p w14:paraId="27DD15D0" w14:textId="77777777" w:rsidR="00692990" w:rsidRPr="00692990" w:rsidRDefault="00692990" w:rsidP="00692990">
            <w:pPr>
              <w:tabs>
                <w:tab w:val="left" w:pos="5352"/>
              </w:tabs>
              <w:jc w:val="center"/>
            </w:pPr>
            <w:r w:rsidRPr="00692990">
              <w:t>2</w:t>
            </w:r>
          </w:p>
        </w:tc>
        <w:tc>
          <w:tcPr>
            <w:tcW w:w="1560" w:type="dxa"/>
            <w:vAlign w:val="center"/>
          </w:tcPr>
          <w:p w14:paraId="679A87AE" w14:textId="77777777" w:rsidR="00692990" w:rsidRPr="00692990" w:rsidRDefault="00692990" w:rsidP="00B74CF4">
            <w:pPr>
              <w:tabs>
                <w:tab w:val="left" w:pos="1095"/>
              </w:tabs>
              <w:jc w:val="both"/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2E54041D" w14:textId="77777777" w:rsidR="00692990" w:rsidRPr="00692990" w:rsidRDefault="00692990" w:rsidP="00B74CF4">
            <w:pPr>
              <w:pStyle w:val="AralkYok"/>
              <w:jc w:val="both"/>
            </w:pPr>
            <w:r w:rsidRPr="00692990">
              <w:t xml:space="preserve">Metrekare Başına </w:t>
            </w:r>
            <w:r>
              <w:t xml:space="preserve">Doğalgaz Tüketiminin </w:t>
            </w:r>
            <w:r w:rsidRPr="00692990">
              <w:t>Azaltılması</w:t>
            </w:r>
          </w:p>
          <w:p w14:paraId="682EA792" w14:textId="77777777" w:rsidR="00692990" w:rsidRPr="00692990" w:rsidRDefault="00692990" w:rsidP="00B74CF4">
            <w:pPr>
              <w:pStyle w:val="AralkYok"/>
              <w:jc w:val="both"/>
            </w:pPr>
            <w:r w:rsidRPr="00692990">
              <w:t>(Mevcut tüketimin %1 oranında azaltılması)</w:t>
            </w:r>
          </w:p>
        </w:tc>
        <w:tc>
          <w:tcPr>
            <w:tcW w:w="1370" w:type="dxa"/>
            <w:vAlign w:val="center"/>
          </w:tcPr>
          <w:p w14:paraId="60DF807A" w14:textId="77777777" w:rsidR="00692990" w:rsidRPr="00692990" w:rsidRDefault="00692990" w:rsidP="00B74CF4">
            <w:pPr>
              <w:tabs>
                <w:tab w:val="left" w:pos="1095"/>
              </w:tabs>
              <w:jc w:val="center"/>
            </w:pPr>
            <w:r w:rsidRPr="00692990">
              <w:t>Metrekare Başına Doğalgaz tüketimi</w:t>
            </w:r>
          </w:p>
          <w:p w14:paraId="7950AC7F" w14:textId="77777777" w:rsidR="00692990" w:rsidRPr="00692990" w:rsidRDefault="00692990" w:rsidP="00692990">
            <w:pPr>
              <w:tabs>
                <w:tab w:val="left" w:pos="1095"/>
              </w:tabs>
              <w:jc w:val="center"/>
            </w:pPr>
            <w:r w:rsidRPr="00692990">
              <w:t>0,901 m</w:t>
            </w:r>
            <w:r w:rsidRPr="00692990">
              <w:rPr>
                <w:color w:val="040C28"/>
              </w:rPr>
              <w:t>³/</w:t>
            </w:r>
            <w:r w:rsidRPr="00692990">
              <w:t xml:space="preserve"> m</w:t>
            </w:r>
            <w:r w:rsidRPr="00692990">
              <w:rPr>
                <w:color w:val="040C28"/>
              </w:rPr>
              <w:t>²</w:t>
            </w:r>
          </w:p>
        </w:tc>
        <w:tc>
          <w:tcPr>
            <w:tcW w:w="3402" w:type="dxa"/>
            <w:vAlign w:val="center"/>
          </w:tcPr>
          <w:p w14:paraId="26F67EB9" w14:textId="77777777" w:rsidR="00692990" w:rsidRPr="00692990" w:rsidRDefault="00692990" w:rsidP="00B74CF4">
            <w:pPr>
              <w:tabs>
                <w:tab w:val="left" w:pos="1095"/>
              </w:tabs>
              <w:jc w:val="both"/>
            </w:pPr>
            <w:r w:rsidRPr="00692990">
              <w:t>Doğalgaz tüketimi tasarrufu sağlayan sistem, malzeme, ekipman ve araç-gereçlerin kullanılması, alınacak ve kullanılacak olan malzemelerde enerji tasarrufu olanların tercih edilmesi.</w:t>
            </w:r>
          </w:p>
          <w:p w14:paraId="596838FA" w14:textId="77777777" w:rsidR="00692990" w:rsidRPr="00692990" w:rsidRDefault="00692990" w:rsidP="00B74CF4">
            <w:pPr>
              <w:tabs>
                <w:tab w:val="left" w:pos="1095"/>
              </w:tabs>
              <w:jc w:val="both"/>
            </w:pPr>
            <w:r w:rsidRPr="00692990">
              <w:t xml:space="preserve">Doğalgaz tüketimi verimliliği ile ilgili bakım onarım ve kontrollerin rutin olarak yapılması, gerekli verilerin oluşturulması, incelenmesi, değerlendirilmesi ve mevcut sonuçlara istinaden gerekli </w:t>
            </w:r>
            <w:r>
              <w:t>görülen alanlarda</w:t>
            </w:r>
            <w:r w:rsidRPr="00692990">
              <w:t xml:space="preserve"> çalışmaların yapılması.</w:t>
            </w:r>
          </w:p>
        </w:tc>
        <w:tc>
          <w:tcPr>
            <w:tcW w:w="1134" w:type="dxa"/>
            <w:vAlign w:val="center"/>
          </w:tcPr>
          <w:p w14:paraId="0E5EAA63" w14:textId="77777777" w:rsidR="007A0171" w:rsidRDefault="007A0171" w:rsidP="007A0171">
            <w:pPr>
              <w:tabs>
                <w:tab w:val="left" w:pos="1095"/>
              </w:tabs>
              <w:jc w:val="center"/>
            </w:pPr>
            <w:r>
              <w:t>Yıllık</w:t>
            </w:r>
          </w:p>
          <w:p w14:paraId="60BB4A17" w14:textId="77777777" w:rsidR="00692990" w:rsidRPr="00692990" w:rsidRDefault="007A0171" w:rsidP="007A0171">
            <w:pPr>
              <w:tabs>
                <w:tab w:val="left" w:pos="1095"/>
              </w:tabs>
              <w:jc w:val="center"/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0C16420E" w14:textId="77777777" w:rsidR="00692990" w:rsidRPr="00692990" w:rsidRDefault="00692990" w:rsidP="00B74CF4">
            <w:pPr>
              <w:jc w:val="center"/>
            </w:pPr>
            <w:r>
              <w:t>Yıllık</w:t>
            </w:r>
            <w:r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4CF0C390" w14:textId="77777777" w:rsidR="00692990" w:rsidRPr="00692990" w:rsidRDefault="00FF3DA4" w:rsidP="00FF3DA4">
            <w:pPr>
              <w:tabs>
                <w:tab w:val="left" w:pos="1095"/>
              </w:tabs>
              <w:jc w:val="center"/>
            </w:pPr>
            <w:r>
              <w:t>-----------</w:t>
            </w:r>
          </w:p>
        </w:tc>
        <w:tc>
          <w:tcPr>
            <w:tcW w:w="1560" w:type="dxa"/>
            <w:vAlign w:val="center"/>
          </w:tcPr>
          <w:p w14:paraId="4B8B5928" w14:textId="77777777" w:rsidR="00692990" w:rsidRPr="00692990" w:rsidRDefault="00FF3DA4" w:rsidP="00B74CF4">
            <w:pPr>
              <w:tabs>
                <w:tab w:val="left" w:pos="1095"/>
              </w:tabs>
              <w:jc w:val="center"/>
            </w:pPr>
            <w:r>
              <w:t>…………</w:t>
            </w:r>
          </w:p>
        </w:tc>
        <w:tc>
          <w:tcPr>
            <w:tcW w:w="1323" w:type="dxa"/>
            <w:vAlign w:val="center"/>
          </w:tcPr>
          <w:p w14:paraId="3BE8384F" w14:textId="77777777" w:rsidR="00692990" w:rsidRPr="00692990" w:rsidRDefault="00692990" w:rsidP="00B74CF4">
            <w:pPr>
              <w:tabs>
                <w:tab w:val="left" w:pos="1095"/>
              </w:tabs>
              <w:jc w:val="center"/>
              <w:rPr>
                <w:b/>
              </w:rPr>
            </w:pPr>
            <w:r w:rsidRPr="00692990">
              <w:t>-</w:t>
            </w:r>
          </w:p>
        </w:tc>
      </w:tr>
      <w:tr w:rsidR="00DD0C0F" w:rsidRPr="00F002A7" w14:paraId="6D4BEFD7" w14:textId="77777777" w:rsidTr="00DD0C0F">
        <w:trPr>
          <w:trHeight w:val="1700"/>
        </w:trPr>
        <w:tc>
          <w:tcPr>
            <w:tcW w:w="567" w:type="dxa"/>
            <w:vAlign w:val="center"/>
          </w:tcPr>
          <w:p w14:paraId="61A8B380" w14:textId="77777777" w:rsidR="00DD0C0F" w:rsidRDefault="00DD0C0F" w:rsidP="00DD0C0F">
            <w:pPr>
              <w:tabs>
                <w:tab w:val="left" w:pos="5352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1FFB1410" w14:textId="77777777" w:rsidR="00DD0C0F" w:rsidRPr="00692990" w:rsidRDefault="00DD0C0F" w:rsidP="00DD0C0F">
            <w:pPr>
              <w:tabs>
                <w:tab w:val="left" w:pos="1095"/>
              </w:tabs>
              <w:jc w:val="both"/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7E3D6620" w14:textId="77777777" w:rsidR="00DD0C0F" w:rsidRPr="00692990" w:rsidRDefault="00DD0C0F" w:rsidP="00DD0C0F">
            <w:pPr>
              <w:pStyle w:val="AralkYok"/>
              <w:jc w:val="both"/>
            </w:pPr>
            <w:r w:rsidRPr="00692990">
              <w:t xml:space="preserve">Metrekare Başına </w:t>
            </w:r>
            <w:r>
              <w:t xml:space="preserve">Su Tüketiminin </w:t>
            </w:r>
            <w:r w:rsidRPr="00692990">
              <w:t>Azaltılması</w:t>
            </w:r>
          </w:p>
          <w:p w14:paraId="1483E24C" w14:textId="77777777" w:rsidR="00DD0C0F" w:rsidRDefault="00DD0C0F" w:rsidP="00DD0C0F">
            <w:pPr>
              <w:pStyle w:val="AralkYok"/>
              <w:jc w:val="both"/>
            </w:pPr>
            <w:r w:rsidRPr="00692990">
              <w:t>(Mevcut tüketimin %1 oranında azaltılması)</w:t>
            </w:r>
          </w:p>
        </w:tc>
        <w:tc>
          <w:tcPr>
            <w:tcW w:w="1370" w:type="dxa"/>
            <w:vAlign w:val="center"/>
          </w:tcPr>
          <w:p w14:paraId="228D3D13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  <w:r>
              <w:t>Kapalı alanlar için me</w:t>
            </w:r>
            <w:r w:rsidRPr="00692990">
              <w:t xml:space="preserve">trekare </w:t>
            </w:r>
            <w:r>
              <w:t>b</w:t>
            </w:r>
            <w:r w:rsidRPr="00692990">
              <w:t xml:space="preserve">aşına </w:t>
            </w:r>
            <w:r>
              <w:t>su</w:t>
            </w:r>
            <w:r w:rsidRPr="00692990">
              <w:t xml:space="preserve"> tüketimi</w:t>
            </w:r>
          </w:p>
          <w:p w14:paraId="1F6CD5F9" w14:textId="610A7430" w:rsidR="00DD0C0F" w:rsidRDefault="00363B31" w:rsidP="00DD0C0F">
            <w:pPr>
              <w:tabs>
                <w:tab w:val="left" w:pos="1095"/>
              </w:tabs>
              <w:jc w:val="center"/>
            </w:pPr>
            <w:r>
              <w:t>0,126 m</w:t>
            </w:r>
            <w:r w:rsidR="00DD0C0F" w:rsidRPr="00692990">
              <w:rPr>
                <w:color w:val="040C28"/>
              </w:rPr>
              <w:t>³/</w:t>
            </w:r>
            <w:r w:rsidR="00DD0C0F" w:rsidRPr="00692990">
              <w:t xml:space="preserve"> m</w:t>
            </w:r>
            <w:r w:rsidR="00DD0C0F" w:rsidRPr="00692990">
              <w:rPr>
                <w:color w:val="040C28"/>
              </w:rPr>
              <w:t>²</w:t>
            </w:r>
          </w:p>
        </w:tc>
        <w:tc>
          <w:tcPr>
            <w:tcW w:w="3402" w:type="dxa"/>
            <w:vAlign w:val="center"/>
          </w:tcPr>
          <w:p w14:paraId="2D5983A8" w14:textId="248F21B5" w:rsidR="00DD0C0F" w:rsidRPr="00692990" w:rsidRDefault="00DD0C0F" w:rsidP="00DD0C0F">
            <w:pPr>
              <w:tabs>
                <w:tab w:val="left" w:pos="1095"/>
              </w:tabs>
              <w:jc w:val="both"/>
            </w:pPr>
            <w:r>
              <w:t xml:space="preserve">Su </w:t>
            </w:r>
            <w:r w:rsidRPr="00692990">
              <w:t>tüketimi</w:t>
            </w:r>
            <w:r>
              <w:t xml:space="preserve">nin gerçekleştiği </w:t>
            </w:r>
            <w:r w:rsidR="00363B31">
              <w:t xml:space="preserve">alanlarda </w:t>
            </w:r>
            <w:r w:rsidR="00363B31" w:rsidRPr="00692990">
              <w:t>tasarruf</w:t>
            </w:r>
            <w:r>
              <w:t xml:space="preserve"> sağlayan sistemlerin ve </w:t>
            </w:r>
            <w:r w:rsidR="00363B31">
              <w:t xml:space="preserve">malzemelerin </w:t>
            </w:r>
            <w:r w:rsidR="00363B31" w:rsidRPr="00692990">
              <w:t>kullanılması</w:t>
            </w:r>
            <w:r w:rsidRPr="00692990">
              <w:t xml:space="preserve">, alınacak ve kullanılacak olan malzemelerde </w:t>
            </w:r>
            <w:r>
              <w:t>su</w:t>
            </w:r>
            <w:r w:rsidRPr="00692990">
              <w:t xml:space="preserve"> tasarrufu olanların tercih edilmesi.</w:t>
            </w:r>
          </w:p>
          <w:p w14:paraId="5E1C8179" w14:textId="77777777" w:rsidR="00DD0C0F" w:rsidRDefault="00DD0C0F" w:rsidP="00DD0C0F">
            <w:pPr>
              <w:tabs>
                <w:tab w:val="left" w:pos="1095"/>
              </w:tabs>
              <w:jc w:val="both"/>
            </w:pPr>
            <w:r>
              <w:t>Su</w:t>
            </w:r>
            <w:r w:rsidRPr="00692990">
              <w:t xml:space="preserve"> tüketimi verimliliği ile ilgili bakım onarım ve kontrollerin rutin olarak yapılması</w:t>
            </w:r>
            <w:r>
              <w:t>.</w:t>
            </w:r>
          </w:p>
        </w:tc>
        <w:tc>
          <w:tcPr>
            <w:tcW w:w="1134" w:type="dxa"/>
            <w:vAlign w:val="center"/>
          </w:tcPr>
          <w:p w14:paraId="069FD6B4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Yıllık</w:t>
            </w:r>
          </w:p>
          <w:p w14:paraId="3CFC5F67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38E4CC1C" w14:textId="77777777" w:rsidR="00DD0C0F" w:rsidRPr="00692990" w:rsidRDefault="00DD0C0F" w:rsidP="00DD0C0F">
            <w:pPr>
              <w:jc w:val="center"/>
            </w:pPr>
            <w:r>
              <w:t>Yıllık</w:t>
            </w:r>
            <w:r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3C7711E8" w14:textId="77777777" w:rsidR="00DD0C0F" w:rsidRPr="00692990" w:rsidRDefault="00FF3DA4" w:rsidP="00DD0C0F">
            <w:pPr>
              <w:tabs>
                <w:tab w:val="left" w:pos="1095"/>
              </w:tabs>
              <w:jc w:val="center"/>
            </w:pPr>
            <w:r>
              <w:t>………</w:t>
            </w:r>
          </w:p>
        </w:tc>
        <w:tc>
          <w:tcPr>
            <w:tcW w:w="1560" w:type="dxa"/>
            <w:vAlign w:val="center"/>
          </w:tcPr>
          <w:p w14:paraId="3EF6D2EA" w14:textId="77777777" w:rsidR="00DD0C0F" w:rsidRDefault="00FF3DA4" w:rsidP="00DD0C0F">
            <w:pPr>
              <w:tabs>
                <w:tab w:val="left" w:pos="1095"/>
              </w:tabs>
              <w:jc w:val="center"/>
            </w:pPr>
            <w:r>
              <w:t>-----------</w:t>
            </w:r>
          </w:p>
        </w:tc>
        <w:tc>
          <w:tcPr>
            <w:tcW w:w="1323" w:type="dxa"/>
            <w:vAlign w:val="center"/>
          </w:tcPr>
          <w:p w14:paraId="1E06287C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</w:p>
        </w:tc>
      </w:tr>
      <w:tr w:rsidR="00DD0C0F" w:rsidRPr="00F002A7" w14:paraId="4F6F4155" w14:textId="77777777" w:rsidTr="00AE7230">
        <w:trPr>
          <w:trHeight w:val="1701"/>
        </w:trPr>
        <w:tc>
          <w:tcPr>
            <w:tcW w:w="567" w:type="dxa"/>
            <w:vAlign w:val="center"/>
          </w:tcPr>
          <w:p w14:paraId="153D004C" w14:textId="77777777" w:rsidR="00DD0C0F" w:rsidRPr="00692990" w:rsidRDefault="00DD0C0F" w:rsidP="00DD0C0F">
            <w:pPr>
              <w:tabs>
                <w:tab w:val="left" w:pos="5352"/>
              </w:tabs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14:paraId="60411A61" w14:textId="77777777" w:rsidR="00DD0C0F" w:rsidRPr="00692990" w:rsidRDefault="00DD0C0F" w:rsidP="00DD0C0F">
            <w:pPr>
              <w:tabs>
                <w:tab w:val="left" w:pos="1095"/>
              </w:tabs>
              <w:jc w:val="both"/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3C9DF2F9" w14:textId="77777777" w:rsidR="00DD0C0F" w:rsidRPr="00692990" w:rsidRDefault="00DD0C0F" w:rsidP="00DD0C0F">
            <w:pPr>
              <w:pStyle w:val="AralkYok"/>
              <w:jc w:val="both"/>
            </w:pPr>
            <w:r>
              <w:t>Enerji verimliliği kapsamında birim sorumlularına yılda bir kez verilen eğitimin düzenli olarak devam ettirilmesi.</w:t>
            </w:r>
          </w:p>
        </w:tc>
        <w:tc>
          <w:tcPr>
            <w:tcW w:w="1370" w:type="dxa"/>
            <w:vAlign w:val="center"/>
          </w:tcPr>
          <w:p w14:paraId="127F1E57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  <w:r>
              <w:t xml:space="preserve">Yılda bir kez </w:t>
            </w:r>
          </w:p>
        </w:tc>
        <w:tc>
          <w:tcPr>
            <w:tcW w:w="3402" w:type="dxa"/>
            <w:vAlign w:val="center"/>
          </w:tcPr>
          <w:p w14:paraId="31BBA7F4" w14:textId="77777777" w:rsidR="00DD0C0F" w:rsidRPr="00692990" w:rsidRDefault="00DD0C0F" w:rsidP="00DD0C0F">
            <w:pPr>
              <w:tabs>
                <w:tab w:val="left" w:pos="1095"/>
              </w:tabs>
              <w:jc w:val="both"/>
            </w:pPr>
            <w:r>
              <w:t>Üniversitemiz ikizce yerleşkesinde bulunan birimler için, enerji verimliliği birim sorumlusu olarak seçilen personellere verimlilik sağlayıcı uygulamalar kapsamında eğitim verilmesi.</w:t>
            </w:r>
          </w:p>
        </w:tc>
        <w:tc>
          <w:tcPr>
            <w:tcW w:w="1134" w:type="dxa"/>
            <w:vAlign w:val="center"/>
          </w:tcPr>
          <w:p w14:paraId="072705E6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Yıllık</w:t>
            </w:r>
          </w:p>
          <w:p w14:paraId="7F19FC40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22EF3031" w14:textId="77777777" w:rsidR="00DD0C0F" w:rsidRPr="00692990" w:rsidRDefault="00DD0C0F" w:rsidP="00DD0C0F">
            <w:pPr>
              <w:jc w:val="center"/>
            </w:pPr>
            <w:r>
              <w:t>Yıllık</w:t>
            </w:r>
            <w:r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4D1894E7" w14:textId="77777777" w:rsidR="00DD0C0F" w:rsidRPr="00692990" w:rsidRDefault="00FF3DA4" w:rsidP="00DD0C0F">
            <w:pPr>
              <w:tabs>
                <w:tab w:val="left" w:pos="1095"/>
              </w:tabs>
              <w:jc w:val="center"/>
            </w:pPr>
            <w:r>
              <w:t>………</w:t>
            </w:r>
          </w:p>
        </w:tc>
        <w:tc>
          <w:tcPr>
            <w:tcW w:w="1560" w:type="dxa"/>
            <w:vAlign w:val="center"/>
          </w:tcPr>
          <w:p w14:paraId="4315383C" w14:textId="77777777" w:rsidR="00DD0C0F" w:rsidRPr="00692990" w:rsidRDefault="00FF3DA4" w:rsidP="00DD0C0F">
            <w:pPr>
              <w:tabs>
                <w:tab w:val="left" w:pos="1095"/>
              </w:tabs>
              <w:jc w:val="center"/>
            </w:pPr>
            <w:r>
              <w:t>………</w:t>
            </w:r>
          </w:p>
        </w:tc>
        <w:tc>
          <w:tcPr>
            <w:tcW w:w="1323" w:type="dxa"/>
            <w:vAlign w:val="center"/>
          </w:tcPr>
          <w:p w14:paraId="201B393B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</w:p>
        </w:tc>
      </w:tr>
      <w:tr w:rsidR="00DD0C0F" w:rsidRPr="00F002A7" w14:paraId="72C573EC" w14:textId="77777777" w:rsidTr="00C74694">
        <w:trPr>
          <w:trHeight w:val="691"/>
        </w:trPr>
        <w:tc>
          <w:tcPr>
            <w:tcW w:w="567" w:type="dxa"/>
            <w:vAlign w:val="center"/>
          </w:tcPr>
          <w:p w14:paraId="7A2A3CDB" w14:textId="77777777" w:rsidR="00DD0C0F" w:rsidRDefault="00DD0C0F" w:rsidP="00DD0C0F">
            <w:pPr>
              <w:tabs>
                <w:tab w:val="left" w:pos="5352"/>
              </w:tabs>
              <w:jc w:val="center"/>
            </w:pPr>
            <w:r>
              <w:t>5</w:t>
            </w:r>
          </w:p>
        </w:tc>
        <w:tc>
          <w:tcPr>
            <w:tcW w:w="1560" w:type="dxa"/>
            <w:vAlign w:val="center"/>
          </w:tcPr>
          <w:p w14:paraId="416D9BBD" w14:textId="77777777" w:rsidR="00DD0C0F" w:rsidRPr="00692990" w:rsidRDefault="00DD0C0F" w:rsidP="00DD0C0F">
            <w:pPr>
              <w:tabs>
                <w:tab w:val="left" w:pos="1095"/>
              </w:tabs>
              <w:jc w:val="both"/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24FC7701" w14:textId="77777777" w:rsidR="00DD0C0F" w:rsidRDefault="00DD0C0F" w:rsidP="00DD0C0F">
            <w:pPr>
              <w:pStyle w:val="AralkYok"/>
              <w:jc w:val="both"/>
            </w:pPr>
            <w:r>
              <w:t xml:space="preserve">ISO 50001 Enerji Yönetim Sistemi Farkındalık Eğitimi </w:t>
            </w:r>
          </w:p>
        </w:tc>
        <w:tc>
          <w:tcPr>
            <w:tcW w:w="1370" w:type="dxa"/>
            <w:vAlign w:val="center"/>
          </w:tcPr>
          <w:p w14:paraId="046E36EF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  <w:r>
              <w:t xml:space="preserve">Yılda bir kez </w:t>
            </w:r>
          </w:p>
        </w:tc>
        <w:tc>
          <w:tcPr>
            <w:tcW w:w="3402" w:type="dxa"/>
            <w:vAlign w:val="center"/>
          </w:tcPr>
          <w:p w14:paraId="133E32F0" w14:textId="77777777" w:rsidR="00DD0C0F" w:rsidRDefault="00DD0C0F" w:rsidP="00DD0C0F">
            <w:pPr>
              <w:tabs>
                <w:tab w:val="left" w:pos="1095"/>
              </w:tabs>
              <w:jc w:val="both"/>
            </w:pPr>
            <w:r>
              <w:t>Üniversitemiz ikizce yerleşkesinde bulunan tüm birimlerde bulunan birim sorumlusu olarak seçilen personeller ile tüm personele verimlilik sağlayıcı uygulamalar kapsamında eğitim verilmesi.</w:t>
            </w:r>
          </w:p>
        </w:tc>
        <w:tc>
          <w:tcPr>
            <w:tcW w:w="1134" w:type="dxa"/>
            <w:vAlign w:val="center"/>
          </w:tcPr>
          <w:p w14:paraId="5434D8EF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0A732810" w14:textId="77777777" w:rsidR="00DD0C0F" w:rsidRDefault="00DD0C0F" w:rsidP="00DD0C0F">
            <w:pPr>
              <w:jc w:val="center"/>
            </w:pPr>
            <w:r>
              <w:t>Yıllık</w:t>
            </w:r>
            <w:r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7ED49C1D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----------</w:t>
            </w:r>
          </w:p>
        </w:tc>
        <w:tc>
          <w:tcPr>
            <w:tcW w:w="1560" w:type="dxa"/>
            <w:vAlign w:val="center"/>
          </w:tcPr>
          <w:p w14:paraId="3D760E7B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--------</w:t>
            </w:r>
          </w:p>
        </w:tc>
        <w:tc>
          <w:tcPr>
            <w:tcW w:w="1323" w:type="dxa"/>
            <w:vAlign w:val="center"/>
          </w:tcPr>
          <w:p w14:paraId="75164797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</w:p>
        </w:tc>
      </w:tr>
      <w:tr w:rsidR="00DD0C0F" w:rsidRPr="00F002A7" w14:paraId="25522120" w14:textId="77777777" w:rsidTr="00C74694">
        <w:trPr>
          <w:trHeight w:val="691"/>
        </w:trPr>
        <w:tc>
          <w:tcPr>
            <w:tcW w:w="567" w:type="dxa"/>
            <w:vAlign w:val="center"/>
          </w:tcPr>
          <w:p w14:paraId="1BFD1F8B" w14:textId="77777777" w:rsidR="00DD0C0F" w:rsidRDefault="00DD0C0F" w:rsidP="00DD0C0F">
            <w:pPr>
              <w:tabs>
                <w:tab w:val="left" w:pos="5352"/>
              </w:tabs>
              <w:jc w:val="center"/>
            </w:pPr>
            <w:r>
              <w:t>6</w:t>
            </w:r>
          </w:p>
        </w:tc>
        <w:tc>
          <w:tcPr>
            <w:tcW w:w="1560" w:type="dxa"/>
            <w:vAlign w:val="center"/>
          </w:tcPr>
          <w:p w14:paraId="58AFE63F" w14:textId="77777777" w:rsidR="00DD0C0F" w:rsidRPr="00692990" w:rsidRDefault="00DD0C0F" w:rsidP="00DD0C0F">
            <w:pPr>
              <w:tabs>
                <w:tab w:val="left" w:pos="1095"/>
              </w:tabs>
              <w:jc w:val="both"/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6F20D50D" w14:textId="77777777" w:rsidR="00DD0C0F" w:rsidRDefault="00DD0C0F" w:rsidP="00DD0C0F">
            <w:pPr>
              <w:pStyle w:val="AralkYok"/>
              <w:jc w:val="both"/>
            </w:pPr>
            <w:r>
              <w:t>İklim Değişikliği</w:t>
            </w:r>
          </w:p>
          <w:p w14:paraId="599A4F94" w14:textId="77777777" w:rsidR="00DD0C0F" w:rsidRDefault="00DD0C0F" w:rsidP="00DD0C0F">
            <w:pPr>
              <w:pStyle w:val="AralkYok"/>
              <w:jc w:val="both"/>
            </w:pPr>
            <w:r>
              <w:t>Eğitimi</w:t>
            </w:r>
          </w:p>
        </w:tc>
        <w:tc>
          <w:tcPr>
            <w:tcW w:w="1370" w:type="dxa"/>
            <w:vAlign w:val="center"/>
          </w:tcPr>
          <w:p w14:paraId="0FEBC459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Yılda bir kez</w:t>
            </w:r>
          </w:p>
        </w:tc>
        <w:tc>
          <w:tcPr>
            <w:tcW w:w="3402" w:type="dxa"/>
            <w:vAlign w:val="center"/>
          </w:tcPr>
          <w:p w14:paraId="62D84D2B" w14:textId="77777777" w:rsidR="00DD0C0F" w:rsidRDefault="00DD0C0F" w:rsidP="00DD0C0F">
            <w:pPr>
              <w:tabs>
                <w:tab w:val="left" w:pos="1095"/>
              </w:tabs>
              <w:jc w:val="both"/>
            </w:pPr>
            <w:r>
              <w:t>Üniversitemiz ikizce yerleşkesinde bulunan tüm birimlerde bulunan tüm personeli çevre yönetimi kapsamında eğitim verilmesi.</w:t>
            </w:r>
          </w:p>
        </w:tc>
        <w:tc>
          <w:tcPr>
            <w:tcW w:w="1134" w:type="dxa"/>
            <w:vAlign w:val="center"/>
          </w:tcPr>
          <w:p w14:paraId="1F15455D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0E12B2FE" w14:textId="77777777" w:rsidR="00DD0C0F" w:rsidRDefault="00DD0C0F" w:rsidP="00DD0C0F">
            <w:pPr>
              <w:jc w:val="center"/>
            </w:pPr>
            <w:r>
              <w:t>Yıllık</w:t>
            </w:r>
            <w:r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7E696235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--------</w:t>
            </w:r>
          </w:p>
        </w:tc>
        <w:tc>
          <w:tcPr>
            <w:tcW w:w="1560" w:type="dxa"/>
            <w:vAlign w:val="center"/>
          </w:tcPr>
          <w:p w14:paraId="2BE98457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-----------</w:t>
            </w:r>
          </w:p>
        </w:tc>
        <w:tc>
          <w:tcPr>
            <w:tcW w:w="1323" w:type="dxa"/>
            <w:vAlign w:val="center"/>
          </w:tcPr>
          <w:p w14:paraId="3886C576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</w:p>
        </w:tc>
      </w:tr>
      <w:tr w:rsidR="00DD0C0F" w:rsidRPr="00F002A7" w14:paraId="4231BBCB" w14:textId="77777777" w:rsidTr="00DD0C0F">
        <w:trPr>
          <w:trHeight w:val="977"/>
        </w:trPr>
        <w:tc>
          <w:tcPr>
            <w:tcW w:w="567" w:type="dxa"/>
            <w:vAlign w:val="center"/>
          </w:tcPr>
          <w:p w14:paraId="5ACD999F" w14:textId="77777777" w:rsidR="00DD0C0F" w:rsidRDefault="00DD0C0F" w:rsidP="00DD0C0F">
            <w:pPr>
              <w:tabs>
                <w:tab w:val="left" w:pos="5352"/>
              </w:tabs>
              <w:jc w:val="center"/>
            </w:pPr>
            <w:r>
              <w:t>7</w:t>
            </w:r>
          </w:p>
        </w:tc>
        <w:tc>
          <w:tcPr>
            <w:tcW w:w="1560" w:type="dxa"/>
            <w:vAlign w:val="center"/>
          </w:tcPr>
          <w:p w14:paraId="1C8B502A" w14:textId="77777777" w:rsidR="00DD0C0F" w:rsidRPr="00692990" w:rsidRDefault="00DD0C0F" w:rsidP="00DD0C0F">
            <w:pPr>
              <w:tabs>
                <w:tab w:val="left" w:pos="1095"/>
              </w:tabs>
              <w:jc w:val="both"/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278F2836" w14:textId="77777777" w:rsidR="00DD0C0F" w:rsidRDefault="00DD0C0F" w:rsidP="00DD0C0F">
            <w:pPr>
              <w:pStyle w:val="AralkYok"/>
              <w:jc w:val="both"/>
            </w:pPr>
            <w:r>
              <w:t>Günlük Hayatta Enerji Verimliliği</w:t>
            </w:r>
          </w:p>
        </w:tc>
        <w:tc>
          <w:tcPr>
            <w:tcW w:w="1370" w:type="dxa"/>
            <w:vAlign w:val="center"/>
          </w:tcPr>
          <w:p w14:paraId="3A066800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Yılda bir kez</w:t>
            </w:r>
          </w:p>
        </w:tc>
        <w:tc>
          <w:tcPr>
            <w:tcW w:w="3402" w:type="dxa"/>
            <w:vAlign w:val="center"/>
          </w:tcPr>
          <w:p w14:paraId="22D08D50" w14:textId="77777777" w:rsidR="00DD0C0F" w:rsidRDefault="00DD0C0F" w:rsidP="00DD0C0F">
            <w:pPr>
              <w:tabs>
                <w:tab w:val="left" w:pos="1095"/>
              </w:tabs>
              <w:jc w:val="both"/>
            </w:pPr>
            <w:r>
              <w:t>Üniversitemiz ikizce yerleşkesinde bulunan tüm birimlerde bulunan tüm personeli çevre yönetimi kapsamında eğitim verilmesi.</w:t>
            </w:r>
          </w:p>
        </w:tc>
        <w:tc>
          <w:tcPr>
            <w:tcW w:w="1134" w:type="dxa"/>
            <w:vAlign w:val="center"/>
          </w:tcPr>
          <w:p w14:paraId="35C9EA37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1E2B03A5" w14:textId="77777777" w:rsidR="00DD0C0F" w:rsidRDefault="00DD0C0F" w:rsidP="00DD0C0F">
            <w:pPr>
              <w:jc w:val="center"/>
            </w:pPr>
            <w:r>
              <w:t>Yıllık</w:t>
            </w:r>
            <w:r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7337853D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--------</w:t>
            </w:r>
          </w:p>
        </w:tc>
        <w:tc>
          <w:tcPr>
            <w:tcW w:w="1560" w:type="dxa"/>
            <w:vAlign w:val="center"/>
          </w:tcPr>
          <w:p w14:paraId="33FF6D1F" w14:textId="77777777" w:rsidR="00DD0C0F" w:rsidRDefault="00FF3DA4" w:rsidP="00DD0C0F">
            <w:pPr>
              <w:tabs>
                <w:tab w:val="left" w:pos="1095"/>
              </w:tabs>
              <w:jc w:val="center"/>
            </w:pPr>
            <w:r>
              <w:t>---------</w:t>
            </w:r>
          </w:p>
        </w:tc>
        <w:tc>
          <w:tcPr>
            <w:tcW w:w="1323" w:type="dxa"/>
            <w:vAlign w:val="center"/>
          </w:tcPr>
          <w:p w14:paraId="690A10C1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</w:p>
        </w:tc>
      </w:tr>
      <w:tr w:rsidR="00DD0C0F" w:rsidRPr="00F002A7" w14:paraId="522304D6" w14:textId="77777777" w:rsidTr="00C74694">
        <w:trPr>
          <w:trHeight w:val="691"/>
        </w:trPr>
        <w:tc>
          <w:tcPr>
            <w:tcW w:w="567" w:type="dxa"/>
            <w:vAlign w:val="center"/>
          </w:tcPr>
          <w:p w14:paraId="08FE2202" w14:textId="77777777" w:rsidR="00DD0C0F" w:rsidRDefault="00DD0C0F" w:rsidP="00DD0C0F">
            <w:pPr>
              <w:tabs>
                <w:tab w:val="left" w:pos="5352"/>
              </w:tabs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14:paraId="186B503D" w14:textId="77777777" w:rsidR="00DD0C0F" w:rsidRPr="00692990" w:rsidRDefault="00DD0C0F" w:rsidP="00DD0C0F">
            <w:pPr>
              <w:tabs>
                <w:tab w:val="left" w:pos="1095"/>
              </w:tabs>
              <w:spacing w:after="240"/>
              <w:ind w:left="-113"/>
              <w:jc w:val="both"/>
            </w:pPr>
            <w:r w:rsidRPr="00692990">
              <w:t>Malatya Turgut Özal Üniversitesi İkizce Yerleşkesi</w:t>
            </w:r>
          </w:p>
        </w:tc>
        <w:tc>
          <w:tcPr>
            <w:tcW w:w="1748" w:type="dxa"/>
            <w:vAlign w:val="center"/>
          </w:tcPr>
          <w:p w14:paraId="67F1FFC3" w14:textId="77777777" w:rsidR="00DD0C0F" w:rsidRDefault="00DD0C0F" w:rsidP="00DD0C0F">
            <w:pPr>
              <w:pStyle w:val="AralkYok"/>
              <w:jc w:val="both"/>
            </w:pPr>
            <w:r>
              <w:t>Sıfır Atık Eğitimi</w:t>
            </w:r>
          </w:p>
        </w:tc>
        <w:tc>
          <w:tcPr>
            <w:tcW w:w="1370" w:type="dxa"/>
            <w:vAlign w:val="center"/>
          </w:tcPr>
          <w:p w14:paraId="49EDC03E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Yılda bir kez</w:t>
            </w:r>
          </w:p>
        </w:tc>
        <w:tc>
          <w:tcPr>
            <w:tcW w:w="3402" w:type="dxa"/>
            <w:vAlign w:val="center"/>
          </w:tcPr>
          <w:p w14:paraId="40F4F3A6" w14:textId="77777777" w:rsidR="00DD0C0F" w:rsidRDefault="00DD0C0F" w:rsidP="00DD0C0F">
            <w:pPr>
              <w:tabs>
                <w:tab w:val="left" w:pos="1095"/>
              </w:tabs>
              <w:jc w:val="both"/>
            </w:pPr>
            <w:r>
              <w:t>Üniversitemiz ikizce yerleşkesinde bulunan tüm birimlerde bulunan tüm personeli çevre yönetimi kapsamında eğitim verilmesi.</w:t>
            </w:r>
          </w:p>
        </w:tc>
        <w:tc>
          <w:tcPr>
            <w:tcW w:w="1134" w:type="dxa"/>
            <w:vAlign w:val="center"/>
          </w:tcPr>
          <w:p w14:paraId="1033FB14" w14:textId="77777777" w:rsidR="00DD0C0F" w:rsidRDefault="00DD0C0F" w:rsidP="00DD0C0F">
            <w:pPr>
              <w:tabs>
                <w:tab w:val="left" w:pos="1095"/>
              </w:tabs>
              <w:jc w:val="center"/>
            </w:pPr>
            <w:r>
              <w:t>31.12.2025</w:t>
            </w:r>
          </w:p>
        </w:tc>
        <w:tc>
          <w:tcPr>
            <w:tcW w:w="1181" w:type="dxa"/>
            <w:vAlign w:val="center"/>
          </w:tcPr>
          <w:p w14:paraId="3533E497" w14:textId="77777777" w:rsidR="00DD0C0F" w:rsidRDefault="00DD0C0F" w:rsidP="00DD0C0F">
            <w:pPr>
              <w:jc w:val="center"/>
            </w:pPr>
            <w:r>
              <w:t>Yıllık</w:t>
            </w:r>
            <w:r w:rsidRPr="00692990">
              <w:t xml:space="preserve"> periyotlarla</w:t>
            </w:r>
          </w:p>
        </w:tc>
        <w:tc>
          <w:tcPr>
            <w:tcW w:w="1512" w:type="dxa"/>
            <w:vAlign w:val="center"/>
          </w:tcPr>
          <w:p w14:paraId="22D542C8" w14:textId="77777777" w:rsidR="00DD0C0F" w:rsidRDefault="00FF3DA4" w:rsidP="00DD0C0F">
            <w:pPr>
              <w:tabs>
                <w:tab w:val="left" w:pos="1095"/>
              </w:tabs>
              <w:jc w:val="center"/>
            </w:pPr>
            <w:r>
              <w:t>---------</w:t>
            </w:r>
          </w:p>
        </w:tc>
        <w:tc>
          <w:tcPr>
            <w:tcW w:w="1560" w:type="dxa"/>
            <w:vAlign w:val="center"/>
          </w:tcPr>
          <w:p w14:paraId="6A6FC8E5" w14:textId="77777777" w:rsidR="00DD0C0F" w:rsidRDefault="00FF3DA4" w:rsidP="00DD0C0F">
            <w:pPr>
              <w:tabs>
                <w:tab w:val="left" w:pos="1095"/>
              </w:tabs>
              <w:jc w:val="center"/>
            </w:pPr>
            <w:r>
              <w:t>--------</w:t>
            </w:r>
          </w:p>
        </w:tc>
        <w:tc>
          <w:tcPr>
            <w:tcW w:w="1323" w:type="dxa"/>
            <w:vAlign w:val="center"/>
          </w:tcPr>
          <w:p w14:paraId="5D7AFC04" w14:textId="77777777" w:rsidR="00DD0C0F" w:rsidRPr="00692990" w:rsidRDefault="00DD0C0F" w:rsidP="00DD0C0F">
            <w:pPr>
              <w:tabs>
                <w:tab w:val="left" w:pos="1095"/>
              </w:tabs>
              <w:jc w:val="center"/>
            </w:pPr>
          </w:p>
        </w:tc>
      </w:tr>
    </w:tbl>
    <w:p w14:paraId="247D685A" w14:textId="77777777" w:rsidR="001005AF" w:rsidRDefault="001005AF" w:rsidP="00515B40">
      <w:pPr>
        <w:tabs>
          <w:tab w:val="left" w:pos="5352"/>
        </w:tabs>
        <w:rPr>
          <w:rFonts w:ascii="Arial" w:hAnsi="Arial" w:cs="Arial"/>
        </w:rPr>
      </w:pPr>
    </w:p>
    <w:sectPr w:rsidR="001005AF" w:rsidSect="00DD0C0F">
      <w:headerReference w:type="default" r:id="rId7"/>
      <w:footerReference w:type="default" r:id="rId8"/>
      <w:pgSz w:w="16838" w:h="11906" w:orient="landscape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DEA7" w14:textId="77777777" w:rsidR="003325AE" w:rsidRDefault="003325AE" w:rsidP="004805B3">
      <w:r>
        <w:separator/>
      </w:r>
    </w:p>
  </w:endnote>
  <w:endnote w:type="continuationSeparator" w:id="0">
    <w:p w14:paraId="5ED5D26F" w14:textId="77777777" w:rsidR="003325AE" w:rsidRDefault="003325AE" w:rsidP="004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0570" w14:textId="77777777" w:rsidR="00E42DDA" w:rsidRPr="004D4928" w:rsidRDefault="00E42DDA" w:rsidP="00E42DDA">
    <w:pPr>
      <w:rPr>
        <w:rFonts w:cs="Arial"/>
        <w:i/>
        <w:sz w:val="16"/>
      </w:rPr>
    </w:pPr>
    <w:r>
      <w:rPr>
        <w:rFonts w:cs="Arial"/>
        <w:i/>
        <w:sz w:val="16"/>
      </w:rPr>
      <w:t>(Form No: FR-0521; Revizyon Tarihi</w:t>
    </w:r>
    <w:proofErr w:type="gramStart"/>
    <w:r>
      <w:rPr>
        <w:rFonts w:cs="Arial"/>
        <w:i/>
        <w:sz w:val="16"/>
      </w:rPr>
      <w:t>: -</w:t>
    </w:r>
    <w:proofErr w:type="gramEnd"/>
    <w:r>
      <w:rPr>
        <w:rFonts w:cs="Arial"/>
        <w:i/>
        <w:sz w:val="16"/>
      </w:rPr>
      <w:t xml:space="preserve"> ; Revizyon No:00)</w:t>
    </w:r>
  </w:p>
  <w:p w14:paraId="58B48F53" w14:textId="77777777" w:rsidR="00E42DDA" w:rsidRDefault="00E42D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46AD" w14:textId="77777777" w:rsidR="003325AE" w:rsidRDefault="003325AE" w:rsidP="004805B3">
      <w:r>
        <w:separator/>
      </w:r>
    </w:p>
  </w:footnote>
  <w:footnote w:type="continuationSeparator" w:id="0">
    <w:p w14:paraId="1C162F97" w14:textId="77777777" w:rsidR="003325AE" w:rsidRDefault="003325AE" w:rsidP="0048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2021" w:type="dxa"/>
      <w:tblInd w:w="675" w:type="dxa"/>
      <w:tblLook w:val="04A0" w:firstRow="1" w:lastRow="0" w:firstColumn="1" w:lastColumn="0" w:noHBand="0" w:noVBand="1"/>
    </w:tblPr>
    <w:tblGrid>
      <w:gridCol w:w="1701"/>
      <w:gridCol w:w="7382"/>
      <w:gridCol w:w="1662"/>
      <w:gridCol w:w="1276"/>
    </w:tblGrid>
    <w:tr w:rsidR="00E42DDA" w:rsidRPr="00264D01" w14:paraId="5045793F" w14:textId="77777777" w:rsidTr="00380543">
      <w:trPr>
        <w:trHeight w:val="279"/>
      </w:trPr>
      <w:tc>
        <w:tcPr>
          <w:tcW w:w="1701" w:type="dxa"/>
          <w:vMerge w:val="restart"/>
          <w:vAlign w:val="center"/>
        </w:tcPr>
        <w:p w14:paraId="19D8F584" w14:textId="77777777" w:rsidR="00E42DDA" w:rsidRPr="00264D01" w:rsidRDefault="00E42DDA" w:rsidP="00E42DDA">
          <w:pPr>
            <w:ind w:left="-363"/>
            <w:jc w:val="center"/>
            <w:rPr>
              <w:rFonts w:cstheme="minorHAnsi"/>
            </w:rPr>
          </w:pPr>
          <w:r w:rsidRPr="00264D0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FD23076" wp14:editId="1D9A0ED0">
                <wp:simplePos x="0" y="0"/>
                <wp:positionH relativeFrom="column">
                  <wp:posOffset>63500</wp:posOffset>
                </wp:positionH>
                <wp:positionV relativeFrom="paragraph">
                  <wp:posOffset>-16510</wp:posOffset>
                </wp:positionV>
                <wp:extent cx="811530" cy="803275"/>
                <wp:effectExtent l="0" t="0" r="0" b="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11530" cy="803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82" w:type="dxa"/>
          <w:vMerge w:val="restart"/>
          <w:vAlign w:val="center"/>
        </w:tcPr>
        <w:p w14:paraId="334F989A" w14:textId="77777777" w:rsidR="00684C2A" w:rsidRPr="00343520" w:rsidRDefault="00E42DDA" w:rsidP="00E42DD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43520">
            <w:rPr>
              <w:rFonts w:ascii="Arial" w:hAnsi="Arial" w:cs="Arial"/>
              <w:b/>
              <w:bCs/>
              <w:sz w:val="32"/>
              <w:szCs w:val="32"/>
            </w:rPr>
            <w:t xml:space="preserve">ENERJİ YÖNETİM SİSTEMİ </w:t>
          </w:r>
        </w:p>
        <w:p w14:paraId="0F9E2902" w14:textId="77777777" w:rsidR="00E42DDA" w:rsidRPr="00343520" w:rsidRDefault="00E42DDA" w:rsidP="00E42DD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43520">
            <w:rPr>
              <w:rFonts w:ascii="Arial" w:hAnsi="Arial" w:cs="Arial"/>
              <w:b/>
              <w:bCs/>
              <w:sz w:val="32"/>
              <w:szCs w:val="32"/>
            </w:rPr>
            <w:t>HEDEFLERİ PLANI</w:t>
          </w:r>
        </w:p>
      </w:tc>
      <w:tc>
        <w:tcPr>
          <w:tcW w:w="1662" w:type="dxa"/>
          <w:vAlign w:val="center"/>
        </w:tcPr>
        <w:p w14:paraId="4197FC21" w14:textId="77777777"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14:paraId="7EB065FC" w14:textId="77777777" w:rsidR="00E42DDA" w:rsidRPr="00264D01" w:rsidRDefault="00E42DDA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FR-05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21</w:t>
          </w:r>
        </w:p>
      </w:tc>
    </w:tr>
    <w:tr w:rsidR="00E42DDA" w:rsidRPr="00264D01" w14:paraId="487E9083" w14:textId="77777777" w:rsidTr="00380543">
      <w:trPr>
        <w:trHeight w:val="280"/>
      </w:trPr>
      <w:tc>
        <w:tcPr>
          <w:tcW w:w="1701" w:type="dxa"/>
          <w:vMerge/>
          <w:vAlign w:val="center"/>
        </w:tcPr>
        <w:p w14:paraId="144933BD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14:paraId="5752A8EF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14:paraId="1927B969" w14:textId="77777777"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14:paraId="2400A9CB" w14:textId="77777777" w:rsidR="00E42DDA" w:rsidRPr="00264D01" w:rsidRDefault="00E42DDA" w:rsidP="00E42DDA">
          <w:pPr>
            <w:rPr>
              <w:rFonts w:ascii="Arial" w:hAnsi="Arial" w:cs="Arial"/>
              <w:sz w:val="18"/>
              <w:szCs w:val="18"/>
            </w:rPr>
          </w:pPr>
          <w:r w:rsidRPr="00264D01">
            <w:rPr>
              <w:rFonts w:ascii="Arial" w:hAnsi="Arial" w:cs="Arial"/>
              <w:b/>
              <w:sz w:val="18"/>
              <w:szCs w:val="18"/>
            </w:rPr>
            <w:t>11.07.2025</w:t>
          </w:r>
        </w:p>
      </w:tc>
    </w:tr>
    <w:tr w:rsidR="00E42DDA" w:rsidRPr="00264D01" w14:paraId="1CD7166F" w14:textId="77777777" w:rsidTr="00380543">
      <w:trPr>
        <w:trHeight w:val="280"/>
      </w:trPr>
      <w:tc>
        <w:tcPr>
          <w:tcW w:w="1701" w:type="dxa"/>
          <w:vMerge/>
          <w:vAlign w:val="center"/>
        </w:tcPr>
        <w:p w14:paraId="3A7ABB2C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14:paraId="116B48B3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14:paraId="5BD0B9F7" w14:textId="77777777"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14:paraId="717B28BF" w14:textId="77777777" w:rsidR="00E42DDA" w:rsidRPr="00264D01" w:rsidRDefault="00E42DDA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E42DDA" w:rsidRPr="00264D01" w14:paraId="1E7ACD43" w14:textId="77777777" w:rsidTr="00380543">
      <w:trPr>
        <w:trHeight w:val="280"/>
      </w:trPr>
      <w:tc>
        <w:tcPr>
          <w:tcW w:w="1701" w:type="dxa"/>
          <w:vMerge/>
          <w:vAlign w:val="center"/>
        </w:tcPr>
        <w:p w14:paraId="02845B4C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14:paraId="2AAF2437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14:paraId="1C0D0EE7" w14:textId="77777777"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14:paraId="3C0171E2" w14:textId="77777777" w:rsidR="00E42DDA" w:rsidRPr="00264D01" w:rsidRDefault="00E42DDA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E42DDA" w:rsidRPr="00264D01" w14:paraId="2ECA46BC" w14:textId="77777777" w:rsidTr="00380543">
      <w:trPr>
        <w:trHeight w:val="280"/>
      </w:trPr>
      <w:tc>
        <w:tcPr>
          <w:tcW w:w="1701" w:type="dxa"/>
          <w:vMerge/>
          <w:vAlign w:val="center"/>
        </w:tcPr>
        <w:p w14:paraId="682134DE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14:paraId="5CF604F5" w14:textId="77777777"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14:paraId="652922D0" w14:textId="77777777"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14:paraId="76297068" w14:textId="77777777" w:rsidR="00E42DDA" w:rsidRPr="00264D01" w:rsidRDefault="002F063B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E42DDA" w:rsidRPr="00264D0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F3DA4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E42DDA" w:rsidRPr="00264D01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fldSimple w:instr="NUMPAGES  \* Arabic  \* MERGEFORMAT">
            <w:r w:rsidR="00FF3DA4" w:rsidRPr="00FF3DA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</w:fldSimple>
        </w:p>
      </w:tc>
    </w:tr>
  </w:tbl>
  <w:p w14:paraId="21086501" w14:textId="77777777" w:rsidR="00AE7230" w:rsidRDefault="00AE72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23"/>
    <w:rsid w:val="00003375"/>
    <w:rsid w:val="00005BA3"/>
    <w:rsid w:val="000130C6"/>
    <w:rsid w:val="000168E4"/>
    <w:rsid w:val="000378E6"/>
    <w:rsid w:val="00042B74"/>
    <w:rsid w:val="00061EED"/>
    <w:rsid w:val="00080A29"/>
    <w:rsid w:val="000835A8"/>
    <w:rsid w:val="000C5D23"/>
    <w:rsid w:val="000E7C08"/>
    <w:rsid w:val="001005AF"/>
    <w:rsid w:val="00110608"/>
    <w:rsid w:val="001147E5"/>
    <w:rsid w:val="00114929"/>
    <w:rsid w:val="00124B2B"/>
    <w:rsid w:val="001263C4"/>
    <w:rsid w:val="00153F03"/>
    <w:rsid w:val="00155783"/>
    <w:rsid w:val="00160139"/>
    <w:rsid w:val="0016289E"/>
    <w:rsid w:val="001654A5"/>
    <w:rsid w:val="00172E91"/>
    <w:rsid w:val="00190A4D"/>
    <w:rsid w:val="00197C9E"/>
    <w:rsid w:val="001C0FDD"/>
    <w:rsid w:val="001E44B1"/>
    <w:rsid w:val="001E5837"/>
    <w:rsid w:val="001F111A"/>
    <w:rsid w:val="001F6E88"/>
    <w:rsid w:val="002011C2"/>
    <w:rsid w:val="0024304D"/>
    <w:rsid w:val="002451D0"/>
    <w:rsid w:val="002759DB"/>
    <w:rsid w:val="002925F5"/>
    <w:rsid w:val="002B2B52"/>
    <w:rsid w:val="002C6123"/>
    <w:rsid w:val="002D28D4"/>
    <w:rsid w:val="002F063B"/>
    <w:rsid w:val="00303964"/>
    <w:rsid w:val="00304A71"/>
    <w:rsid w:val="003106F6"/>
    <w:rsid w:val="003325AE"/>
    <w:rsid w:val="00343520"/>
    <w:rsid w:val="0036038A"/>
    <w:rsid w:val="00363B31"/>
    <w:rsid w:val="00370FF4"/>
    <w:rsid w:val="00382961"/>
    <w:rsid w:val="003A2890"/>
    <w:rsid w:val="003B54EA"/>
    <w:rsid w:val="003F25CC"/>
    <w:rsid w:val="00400D4F"/>
    <w:rsid w:val="00401B81"/>
    <w:rsid w:val="004111EF"/>
    <w:rsid w:val="004214D8"/>
    <w:rsid w:val="0042660C"/>
    <w:rsid w:val="00431BCD"/>
    <w:rsid w:val="0044181A"/>
    <w:rsid w:val="00454D6E"/>
    <w:rsid w:val="00475578"/>
    <w:rsid w:val="004805B3"/>
    <w:rsid w:val="004C003D"/>
    <w:rsid w:val="00515B40"/>
    <w:rsid w:val="0053330D"/>
    <w:rsid w:val="00543707"/>
    <w:rsid w:val="00545C2E"/>
    <w:rsid w:val="00552425"/>
    <w:rsid w:val="00593D82"/>
    <w:rsid w:val="005A08E0"/>
    <w:rsid w:val="005C6B55"/>
    <w:rsid w:val="00603539"/>
    <w:rsid w:val="00614D49"/>
    <w:rsid w:val="00625A66"/>
    <w:rsid w:val="00631C40"/>
    <w:rsid w:val="00663321"/>
    <w:rsid w:val="00673112"/>
    <w:rsid w:val="00677ADD"/>
    <w:rsid w:val="00684C2A"/>
    <w:rsid w:val="00692990"/>
    <w:rsid w:val="00697135"/>
    <w:rsid w:val="00697B26"/>
    <w:rsid w:val="006C2200"/>
    <w:rsid w:val="006C6538"/>
    <w:rsid w:val="006D7AAC"/>
    <w:rsid w:val="006F6D5B"/>
    <w:rsid w:val="007308F6"/>
    <w:rsid w:val="00752AEB"/>
    <w:rsid w:val="0075561E"/>
    <w:rsid w:val="00776C86"/>
    <w:rsid w:val="00781D72"/>
    <w:rsid w:val="00784AF8"/>
    <w:rsid w:val="007A0171"/>
    <w:rsid w:val="007C42A4"/>
    <w:rsid w:val="007C4C8F"/>
    <w:rsid w:val="008019C6"/>
    <w:rsid w:val="00810047"/>
    <w:rsid w:val="008125D3"/>
    <w:rsid w:val="00824F46"/>
    <w:rsid w:val="008334D9"/>
    <w:rsid w:val="008550D5"/>
    <w:rsid w:val="00895ED2"/>
    <w:rsid w:val="008B7FE2"/>
    <w:rsid w:val="008C01ED"/>
    <w:rsid w:val="008C7458"/>
    <w:rsid w:val="008D2C82"/>
    <w:rsid w:val="009111EA"/>
    <w:rsid w:val="00913C41"/>
    <w:rsid w:val="00934898"/>
    <w:rsid w:val="00943468"/>
    <w:rsid w:val="00972A16"/>
    <w:rsid w:val="00983834"/>
    <w:rsid w:val="009933B6"/>
    <w:rsid w:val="00995C61"/>
    <w:rsid w:val="00996944"/>
    <w:rsid w:val="00996CAD"/>
    <w:rsid w:val="009A206B"/>
    <w:rsid w:val="009B2A0C"/>
    <w:rsid w:val="009B78D9"/>
    <w:rsid w:val="009C5A19"/>
    <w:rsid w:val="009C734A"/>
    <w:rsid w:val="009D5A04"/>
    <w:rsid w:val="009F71FC"/>
    <w:rsid w:val="00A06620"/>
    <w:rsid w:val="00A24DA8"/>
    <w:rsid w:val="00A341F2"/>
    <w:rsid w:val="00A522F4"/>
    <w:rsid w:val="00A62058"/>
    <w:rsid w:val="00A650BC"/>
    <w:rsid w:val="00A67756"/>
    <w:rsid w:val="00A77311"/>
    <w:rsid w:val="00A7732F"/>
    <w:rsid w:val="00AA64D6"/>
    <w:rsid w:val="00AD7C2B"/>
    <w:rsid w:val="00AE7230"/>
    <w:rsid w:val="00B2367F"/>
    <w:rsid w:val="00B43FBC"/>
    <w:rsid w:val="00B47A85"/>
    <w:rsid w:val="00B8481B"/>
    <w:rsid w:val="00B922A3"/>
    <w:rsid w:val="00B96283"/>
    <w:rsid w:val="00BA6D2A"/>
    <w:rsid w:val="00BA7FAE"/>
    <w:rsid w:val="00BC7BE8"/>
    <w:rsid w:val="00BD08FF"/>
    <w:rsid w:val="00BE1BCC"/>
    <w:rsid w:val="00BF2860"/>
    <w:rsid w:val="00C06F24"/>
    <w:rsid w:val="00C30ECB"/>
    <w:rsid w:val="00C45859"/>
    <w:rsid w:val="00C6638E"/>
    <w:rsid w:val="00C74694"/>
    <w:rsid w:val="00C77E7B"/>
    <w:rsid w:val="00C91AA1"/>
    <w:rsid w:val="00CA6D4A"/>
    <w:rsid w:val="00CB3F00"/>
    <w:rsid w:val="00CB4E0C"/>
    <w:rsid w:val="00CC0113"/>
    <w:rsid w:val="00D3263C"/>
    <w:rsid w:val="00D3625A"/>
    <w:rsid w:val="00D63E8F"/>
    <w:rsid w:val="00D91384"/>
    <w:rsid w:val="00DA27B9"/>
    <w:rsid w:val="00DA7D23"/>
    <w:rsid w:val="00DD0C0F"/>
    <w:rsid w:val="00E0178D"/>
    <w:rsid w:val="00E42DDA"/>
    <w:rsid w:val="00E54D69"/>
    <w:rsid w:val="00EA0A96"/>
    <w:rsid w:val="00EA3262"/>
    <w:rsid w:val="00EB4113"/>
    <w:rsid w:val="00EC69B9"/>
    <w:rsid w:val="00ED597E"/>
    <w:rsid w:val="00EE4F8B"/>
    <w:rsid w:val="00F002A7"/>
    <w:rsid w:val="00F11E03"/>
    <w:rsid w:val="00F444A8"/>
    <w:rsid w:val="00F44C5C"/>
    <w:rsid w:val="00F44D27"/>
    <w:rsid w:val="00F5608B"/>
    <w:rsid w:val="00F75DFA"/>
    <w:rsid w:val="00FA723D"/>
    <w:rsid w:val="00FB2A8A"/>
    <w:rsid w:val="00FE52C7"/>
    <w:rsid w:val="00FF3DA4"/>
    <w:rsid w:val="00FF52E1"/>
    <w:rsid w:val="00FF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579BB"/>
  <w15:docId w15:val="{364C502A-8697-4795-B1D1-611CF813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125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125D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81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7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4805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05B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BC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BCC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KlavuzuTablo4-Vurgu21">
    <w:name w:val="Kılavuzu Tablo 4 - Vurgu 21"/>
    <w:basedOn w:val="NormalTablo"/>
    <w:uiPriority w:val="49"/>
    <w:rsid w:val="00BC7BE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1Ak-Vurgu21">
    <w:name w:val="Kılavuz Tablo 1 Açık - Vurgu 21"/>
    <w:basedOn w:val="NormalTablo"/>
    <w:uiPriority w:val="46"/>
    <w:rsid w:val="00BC7B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1">
    <w:name w:val="Tablo Kılavuzu1"/>
    <w:basedOn w:val="NormalTablo"/>
    <w:next w:val="TabloKlavuzu"/>
    <w:uiPriority w:val="39"/>
    <w:rsid w:val="00E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082C-4EE3-43AC-A518-94BA9059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Mehmet AYDOĞAN</cp:lastModifiedBy>
  <cp:revision>6</cp:revision>
  <cp:lastPrinted>2025-08-26T07:08:00Z</cp:lastPrinted>
  <dcterms:created xsi:type="dcterms:W3CDTF">2025-08-26T11:00:00Z</dcterms:created>
  <dcterms:modified xsi:type="dcterms:W3CDTF">2025-09-14T17:11:00Z</dcterms:modified>
</cp:coreProperties>
</file>